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5F91" w:rsidRDefault="00285F91" w:rsidP="001E01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PHỤ LỤC III</w:t>
      </w:r>
    </w:p>
    <w:p w:rsidR="009433E1" w:rsidRPr="007A0836" w:rsidRDefault="002E29B7" w:rsidP="001E01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PHÒNG TNMT BÁO</w:t>
      </w:r>
      <w:r w:rsidR="00F243D7" w:rsidRPr="007A0836">
        <w:rPr>
          <w:rFonts w:ascii="Times New Roman" w:hAnsi="Times New Roman" w:cs="Times New Roman"/>
          <w:b/>
          <w:sz w:val="28"/>
          <w:szCs w:val="28"/>
        </w:rPr>
        <w:t xml:space="preserve"> KHÓ KHĂN, VƯỚNG MẮC </w:t>
      </w:r>
      <w:r>
        <w:rPr>
          <w:rFonts w:ascii="Times New Roman" w:hAnsi="Times New Roman" w:cs="Times New Roman"/>
          <w:b/>
          <w:sz w:val="28"/>
          <w:szCs w:val="28"/>
        </w:rPr>
        <w:t>ĐỀ NGHỊ SỞ THÁO GỠ</w:t>
      </w:r>
      <w:r w:rsidR="009433E1" w:rsidRPr="007A0836">
        <w:rPr>
          <w:rFonts w:ascii="Times New Roman" w:hAnsi="Times New Roman" w:cs="Times New Roman"/>
          <w:b/>
          <w:sz w:val="28"/>
          <w:szCs w:val="28"/>
        </w:rPr>
        <w:t xml:space="preserve"> </w:t>
      </w:r>
    </w:p>
    <w:p w:rsidR="001E0116" w:rsidRPr="007A0836" w:rsidRDefault="00802FA1" w:rsidP="001E0116">
      <w:pPr>
        <w:spacing w:after="0" w:line="240" w:lineRule="auto"/>
        <w:jc w:val="center"/>
        <w:rPr>
          <w:rFonts w:ascii="Times New Roman" w:hAnsi="Times New Roman" w:cs="Times New Roman"/>
          <w:b/>
          <w:sz w:val="28"/>
          <w:szCs w:val="28"/>
        </w:rPr>
      </w:pPr>
      <w:r w:rsidRPr="007A0836">
        <w:rPr>
          <w:rFonts w:ascii="Times New Roman" w:hAnsi="Times New Roman" w:cs="Times New Roman"/>
          <w:b/>
          <w:sz w:val="28"/>
          <w:szCs w:val="28"/>
        </w:rPr>
        <w:t>H</w:t>
      </w:r>
      <w:r w:rsidR="00711658">
        <w:rPr>
          <w:rFonts w:ascii="Times New Roman" w:hAnsi="Times New Roman" w:cs="Times New Roman"/>
          <w:b/>
          <w:sz w:val="28"/>
          <w:szCs w:val="28"/>
        </w:rPr>
        <w:t>ội nghị</w:t>
      </w:r>
      <w:r w:rsidRPr="007A0836">
        <w:rPr>
          <w:rFonts w:ascii="Times New Roman" w:hAnsi="Times New Roman" w:cs="Times New Roman"/>
          <w:b/>
          <w:sz w:val="28"/>
          <w:szCs w:val="28"/>
        </w:rPr>
        <w:t xml:space="preserve"> sơ kết </w:t>
      </w:r>
      <w:r w:rsidR="00711658">
        <w:rPr>
          <w:rFonts w:ascii="Times New Roman" w:hAnsi="Times New Roman" w:cs="Times New Roman"/>
          <w:b/>
          <w:sz w:val="28"/>
          <w:szCs w:val="28"/>
        </w:rPr>
        <w:t>6 tháng đầu</w:t>
      </w:r>
      <w:r w:rsidR="0003779D">
        <w:rPr>
          <w:rFonts w:ascii="Times New Roman" w:hAnsi="Times New Roman" w:cs="Times New Roman"/>
          <w:b/>
          <w:sz w:val="28"/>
          <w:szCs w:val="28"/>
        </w:rPr>
        <w:t xml:space="preserve"> </w:t>
      </w:r>
      <w:r w:rsidRPr="007A0836">
        <w:rPr>
          <w:rFonts w:ascii="Times New Roman" w:hAnsi="Times New Roman" w:cs="Times New Roman"/>
          <w:b/>
          <w:sz w:val="28"/>
          <w:szCs w:val="28"/>
        </w:rPr>
        <w:t>năm 202</w:t>
      </w:r>
      <w:r w:rsidR="0003779D">
        <w:rPr>
          <w:rFonts w:ascii="Times New Roman" w:hAnsi="Times New Roman" w:cs="Times New Roman"/>
          <w:b/>
          <w:sz w:val="28"/>
          <w:szCs w:val="28"/>
        </w:rPr>
        <w:t>3</w:t>
      </w:r>
    </w:p>
    <w:p w:rsidR="003562FC" w:rsidRDefault="003562FC" w:rsidP="001E0116">
      <w:pPr>
        <w:spacing w:after="0" w:line="240" w:lineRule="auto"/>
        <w:jc w:val="center"/>
        <w:rPr>
          <w:rFonts w:ascii="Times New Roman" w:hAnsi="Times New Roman" w:cs="Times New Roman"/>
          <w:b/>
          <w:sz w:val="28"/>
          <w:szCs w:val="28"/>
        </w:rPr>
      </w:pPr>
      <w:r w:rsidRPr="007A0836">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F616962" wp14:editId="27148515">
                <wp:simplePos x="0" y="0"/>
                <wp:positionH relativeFrom="margin">
                  <wp:posOffset>3782695</wp:posOffset>
                </wp:positionH>
                <wp:positionV relativeFrom="paragraph">
                  <wp:posOffset>38100</wp:posOffset>
                </wp:positionV>
                <wp:extent cx="1836420"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8364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283CC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97.85pt,3pt" to="442.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" strokecolor="black [3040]">
                <w10:wrap anchorx="margin"/>
              </v:line>
            </w:pict>
          </mc:Fallback>
        </mc:AlternateContent>
      </w:r>
    </w:p>
    <w:p w:rsidR="00F243D7" w:rsidRPr="00DC6093" w:rsidRDefault="003562FC" w:rsidP="003562FC">
      <w:pPr>
        <w:spacing w:after="0" w:line="240" w:lineRule="auto"/>
        <w:jc w:val="both"/>
        <w:rPr>
          <w:rFonts w:ascii="Times New Roman" w:hAnsi="Times New Roman" w:cs="Times New Roman"/>
          <w:b/>
          <w:i/>
          <w:sz w:val="28"/>
          <w:szCs w:val="28"/>
        </w:rPr>
      </w:pPr>
      <w:r w:rsidRPr="00DC6093">
        <w:rPr>
          <w:rFonts w:ascii="Times New Roman" w:hAnsi="Times New Roman" w:cs="Times New Roman"/>
          <w:b/>
          <w:i/>
          <w:sz w:val="28"/>
          <w:szCs w:val="28"/>
        </w:rPr>
        <w:t xml:space="preserve">Tính đến </w:t>
      </w:r>
      <w:r w:rsidR="00711658" w:rsidRPr="00DC6093">
        <w:rPr>
          <w:rFonts w:ascii="Times New Roman" w:hAnsi="Times New Roman" w:cs="Times New Roman"/>
          <w:b/>
          <w:i/>
          <w:sz w:val="28"/>
          <w:szCs w:val="28"/>
        </w:rPr>
        <w:t>26/6</w:t>
      </w:r>
      <w:r w:rsidRPr="00DC6093">
        <w:rPr>
          <w:rFonts w:ascii="Times New Roman" w:hAnsi="Times New Roman" w:cs="Times New Roman"/>
          <w:b/>
          <w:i/>
          <w:sz w:val="28"/>
          <w:szCs w:val="28"/>
        </w:rPr>
        <w:t xml:space="preserve">/2023: </w:t>
      </w:r>
      <w:r w:rsidRPr="00DC6093">
        <w:rPr>
          <w:rFonts w:ascii="Times New Roman" w:hAnsi="Times New Roman" w:cs="Times New Roman"/>
          <w:i/>
          <w:sz w:val="28"/>
          <w:szCs w:val="28"/>
        </w:rPr>
        <w:t xml:space="preserve">có </w:t>
      </w:r>
      <w:r w:rsidR="00E73D09" w:rsidRPr="00DC6093">
        <w:rPr>
          <w:rFonts w:ascii="Times New Roman" w:hAnsi="Times New Roman" w:cs="Times New Roman"/>
          <w:i/>
          <w:sz w:val="28"/>
          <w:szCs w:val="28"/>
        </w:rPr>
        <w:t>3</w:t>
      </w:r>
      <w:r w:rsidR="002E29B7" w:rsidRPr="00DC6093">
        <w:rPr>
          <w:rFonts w:ascii="Times New Roman" w:hAnsi="Times New Roman" w:cs="Times New Roman"/>
          <w:i/>
          <w:sz w:val="28"/>
          <w:szCs w:val="28"/>
        </w:rPr>
        <w:t xml:space="preserve"> phòng TNMT bao gồm:</w:t>
      </w:r>
      <w:r w:rsidRPr="00DC6093">
        <w:rPr>
          <w:rFonts w:ascii="Times New Roman" w:hAnsi="Times New Roman" w:cs="Times New Roman"/>
          <w:i/>
          <w:sz w:val="28"/>
          <w:szCs w:val="28"/>
        </w:rPr>
        <w:t xml:space="preserve"> Duyên Hải, Châu Thành</w:t>
      </w:r>
      <w:r w:rsidR="004861E5" w:rsidRPr="00DC6093">
        <w:rPr>
          <w:rFonts w:ascii="Times New Roman" w:hAnsi="Times New Roman" w:cs="Times New Roman"/>
          <w:i/>
          <w:sz w:val="28"/>
          <w:szCs w:val="28"/>
        </w:rPr>
        <w:t>, Càng Long</w:t>
      </w:r>
      <w:r w:rsidRPr="00DC6093">
        <w:rPr>
          <w:rFonts w:ascii="Times New Roman" w:hAnsi="Times New Roman" w:cs="Times New Roman"/>
          <w:i/>
          <w:sz w:val="28"/>
          <w:szCs w:val="28"/>
        </w:rPr>
        <w:t xml:space="preserve"> </w:t>
      </w:r>
      <w:r w:rsidR="002E29B7" w:rsidRPr="00DC6093">
        <w:rPr>
          <w:rFonts w:ascii="Times New Roman" w:hAnsi="Times New Roman" w:cs="Times New Roman"/>
          <w:i/>
          <w:sz w:val="28"/>
          <w:szCs w:val="28"/>
        </w:rPr>
        <w:t xml:space="preserve">gửi </w:t>
      </w:r>
      <w:r w:rsidR="00F83B36" w:rsidRPr="0034579C">
        <w:rPr>
          <w:rFonts w:ascii="Times New Roman" w:hAnsi="Times New Roman" w:cs="Times New Roman"/>
          <w:i/>
          <w:sz w:val="28"/>
          <w:szCs w:val="28"/>
          <w:highlight w:val="yellow"/>
        </w:rPr>
        <w:t xml:space="preserve">10 </w:t>
      </w:r>
      <w:r w:rsidR="002E29B7" w:rsidRPr="0034579C">
        <w:rPr>
          <w:rFonts w:ascii="Times New Roman" w:hAnsi="Times New Roman" w:cs="Times New Roman"/>
          <w:i/>
          <w:sz w:val="28"/>
          <w:szCs w:val="28"/>
          <w:highlight w:val="yellow"/>
        </w:rPr>
        <w:t>khó khăn, vướng mắ</w:t>
      </w:r>
      <w:r w:rsidR="004861E5" w:rsidRPr="0034579C">
        <w:rPr>
          <w:rFonts w:ascii="Times New Roman" w:hAnsi="Times New Roman" w:cs="Times New Roman"/>
          <w:i/>
          <w:sz w:val="28"/>
          <w:szCs w:val="28"/>
          <w:highlight w:val="yellow"/>
        </w:rPr>
        <w:t>c.</w:t>
      </w:r>
    </w:p>
    <w:tbl>
      <w:tblPr>
        <w:tblStyle w:val="TableGrid"/>
        <w:tblW w:w="15304" w:type="dxa"/>
        <w:tblLook w:val="04A0" w:firstRow="1" w:lastRow="0" w:firstColumn="1" w:lastColumn="0" w:noHBand="0" w:noVBand="1"/>
      </w:tblPr>
      <w:tblGrid>
        <w:gridCol w:w="1010"/>
        <w:gridCol w:w="6923"/>
        <w:gridCol w:w="7371"/>
      </w:tblGrid>
      <w:tr w:rsidR="007A0836" w:rsidRPr="00AC28A8" w:rsidTr="00184C61">
        <w:tc>
          <w:tcPr>
            <w:tcW w:w="1010" w:type="dxa"/>
          </w:tcPr>
          <w:p w:rsidR="00AF7FCA" w:rsidRPr="00AC28A8" w:rsidRDefault="00AF7FCA" w:rsidP="00F243D7">
            <w:pPr>
              <w:spacing w:before="120" w:after="120"/>
              <w:jc w:val="center"/>
              <w:rPr>
                <w:rFonts w:ascii="Times New Roman" w:hAnsi="Times New Roman" w:cs="Times New Roman"/>
                <w:b/>
                <w:sz w:val="26"/>
                <w:szCs w:val="26"/>
              </w:rPr>
            </w:pPr>
            <w:r w:rsidRPr="00AC28A8">
              <w:rPr>
                <w:rFonts w:ascii="Times New Roman" w:hAnsi="Times New Roman" w:cs="Times New Roman"/>
                <w:b/>
                <w:sz w:val="26"/>
                <w:szCs w:val="26"/>
              </w:rPr>
              <w:t>STT</w:t>
            </w:r>
          </w:p>
        </w:tc>
        <w:tc>
          <w:tcPr>
            <w:tcW w:w="6923" w:type="dxa"/>
          </w:tcPr>
          <w:p w:rsidR="00AF7FCA" w:rsidRPr="00AC28A8" w:rsidRDefault="00AF7FCA" w:rsidP="006F069E">
            <w:pPr>
              <w:spacing w:before="120" w:after="120"/>
              <w:jc w:val="center"/>
              <w:rPr>
                <w:rFonts w:ascii="Times New Roman" w:hAnsi="Times New Roman" w:cs="Times New Roman"/>
                <w:b/>
                <w:sz w:val="26"/>
                <w:szCs w:val="26"/>
              </w:rPr>
            </w:pPr>
            <w:r w:rsidRPr="00AC28A8">
              <w:rPr>
                <w:rFonts w:ascii="Times New Roman" w:hAnsi="Times New Roman" w:cs="Times New Roman"/>
                <w:b/>
                <w:sz w:val="26"/>
                <w:szCs w:val="26"/>
              </w:rPr>
              <w:t xml:space="preserve">Nội dung </w:t>
            </w:r>
            <w:r w:rsidR="006F069E" w:rsidRPr="00AC28A8">
              <w:rPr>
                <w:rFonts w:ascii="Times New Roman" w:hAnsi="Times New Roman" w:cs="Times New Roman"/>
                <w:b/>
                <w:sz w:val="26"/>
                <w:szCs w:val="26"/>
              </w:rPr>
              <w:t>khó khăn, vướng mắc</w:t>
            </w:r>
          </w:p>
        </w:tc>
        <w:tc>
          <w:tcPr>
            <w:tcW w:w="7371" w:type="dxa"/>
          </w:tcPr>
          <w:p w:rsidR="00AF7FCA" w:rsidRPr="00AC28A8" w:rsidRDefault="006F069E" w:rsidP="00F243D7">
            <w:pPr>
              <w:spacing w:before="120" w:after="120"/>
              <w:jc w:val="center"/>
              <w:rPr>
                <w:rFonts w:ascii="Times New Roman" w:hAnsi="Times New Roman" w:cs="Times New Roman"/>
                <w:b/>
                <w:sz w:val="26"/>
                <w:szCs w:val="26"/>
              </w:rPr>
            </w:pPr>
            <w:r w:rsidRPr="00AC28A8">
              <w:rPr>
                <w:rFonts w:ascii="Times New Roman" w:hAnsi="Times New Roman" w:cs="Times New Roman"/>
                <w:b/>
                <w:sz w:val="26"/>
                <w:szCs w:val="26"/>
              </w:rPr>
              <w:t>Nội dung</w:t>
            </w:r>
            <w:r w:rsidR="00E9025F" w:rsidRPr="00AC28A8">
              <w:rPr>
                <w:rFonts w:ascii="Times New Roman" w:hAnsi="Times New Roman" w:cs="Times New Roman"/>
                <w:b/>
                <w:sz w:val="26"/>
                <w:szCs w:val="26"/>
              </w:rPr>
              <w:t xml:space="preserve"> </w:t>
            </w:r>
            <w:r w:rsidR="00AF7FCA" w:rsidRPr="00AC28A8">
              <w:rPr>
                <w:rFonts w:ascii="Times New Roman" w:hAnsi="Times New Roman" w:cs="Times New Roman"/>
                <w:b/>
                <w:sz w:val="26"/>
                <w:szCs w:val="26"/>
              </w:rPr>
              <w:t>Sở TNMT</w:t>
            </w:r>
            <w:r w:rsidRPr="00AC28A8">
              <w:rPr>
                <w:rFonts w:ascii="Times New Roman" w:hAnsi="Times New Roman" w:cs="Times New Roman"/>
                <w:b/>
                <w:sz w:val="26"/>
                <w:szCs w:val="26"/>
              </w:rPr>
              <w:t xml:space="preserve"> phúc đáp</w:t>
            </w:r>
          </w:p>
        </w:tc>
      </w:tr>
      <w:tr w:rsidR="007A0836" w:rsidRPr="00AC28A8" w:rsidTr="00184C61">
        <w:tc>
          <w:tcPr>
            <w:tcW w:w="1010" w:type="dxa"/>
            <w:shd w:val="clear" w:color="auto" w:fill="CCC0D9" w:themeFill="accent4" w:themeFillTint="66"/>
          </w:tcPr>
          <w:p w:rsidR="006F069E" w:rsidRPr="00AC28A8" w:rsidRDefault="006F069E" w:rsidP="00F243D7">
            <w:pPr>
              <w:spacing w:before="120" w:after="120"/>
              <w:jc w:val="center"/>
              <w:rPr>
                <w:rFonts w:ascii="Times New Roman" w:hAnsi="Times New Roman" w:cs="Times New Roman"/>
                <w:b/>
                <w:sz w:val="26"/>
                <w:szCs w:val="26"/>
              </w:rPr>
            </w:pPr>
            <w:r w:rsidRPr="00AC28A8">
              <w:rPr>
                <w:rFonts w:ascii="Times New Roman" w:hAnsi="Times New Roman" w:cs="Times New Roman"/>
                <w:b/>
                <w:sz w:val="26"/>
                <w:szCs w:val="26"/>
              </w:rPr>
              <w:t>I</w:t>
            </w:r>
          </w:p>
        </w:tc>
        <w:tc>
          <w:tcPr>
            <w:tcW w:w="14294" w:type="dxa"/>
            <w:gridSpan w:val="2"/>
            <w:shd w:val="clear" w:color="auto" w:fill="CCC0D9" w:themeFill="accent4" w:themeFillTint="66"/>
          </w:tcPr>
          <w:p w:rsidR="006F069E" w:rsidRPr="00AC28A8" w:rsidRDefault="006F069E" w:rsidP="006F069E">
            <w:pPr>
              <w:spacing w:before="120" w:after="120"/>
              <w:rPr>
                <w:rFonts w:ascii="Times New Roman" w:hAnsi="Times New Roman" w:cs="Times New Roman"/>
                <w:b/>
                <w:i/>
                <w:sz w:val="26"/>
                <w:szCs w:val="26"/>
              </w:rPr>
            </w:pPr>
            <w:r w:rsidRPr="00AC28A8">
              <w:rPr>
                <w:rFonts w:ascii="Times New Roman" w:hAnsi="Times New Roman" w:cs="Times New Roman"/>
                <w:b/>
                <w:sz w:val="26"/>
                <w:szCs w:val="26"/>
              </w:rPr>
              <w:t>LĨNH VỰC ĐẤT ĐAI</w:t>
            </w:r>
            <w:r w:rsidR="00E73D09">
              <w:rPr>
                <w:rFonts w:ascii="Times New Roman" w:hAnsi="Times New Roman" w:cs="Times New Roman"/>
                <w:b/>
                <w:sz w:val="26"/>
                <w:szCs w:val="26"/>
              </w:rPr>
              <w:t>: 6</w:t>
            </w:r>
          </w:p>
        </w:tc>
      </w:tr>
      <w:tr w:rsidR="007A0836" w:rsidRPr="00AC28A8" w:rsidTr="00AD2D62">
        <w:trPr>
          <w:trHeight w:val="1854"/>
        </w:trPr>
        <w:tc>
          <w:tcPr>
            <w:tcW w:w="1010" w:type="dxa"/>
            <w:vAlign w:val="center"/>
          </w:tcPr>
          <w:p w:rsidR="00242197" w:rsidRPr="00AC28A8" w:rsidRDefault="00242197" w:rsidP="00BE2DBC">
            <w:pPr>
              <w:spacing w:before="120" w:after="120"/>
              <w:jc w:val="center"/>
              <w:rPr>
                <w:rFonts w:ascii="Times New Roman" w:hAnsi="Times New Roman" w:cs="Times New Roman"/>
                <w:sz w:val="26"/>
                <w:szCs w:val="26"/>
              </w:rPr>
            </w:pPr>
            <w:r w:rsidRPr="00AC28A8">
              <w:rPr>
                <w:rFonts w:ascii="Times New Roman" w:hAnsi="Times New Roman" w:cs="Times New Roman"/>
                <w:sz w:val="26"/>
                <w:szCs w:val="26"/>
              </w:rPr>
              <w:t>1</w:t>
            </w:r>
          </w:p>
        </w:tc>
        <w:tc>
          <w:tcPr>
            <w:tcW w:w="6923" w:type="dxa"/>
          </w:tcPr>
          <w:p w:rsidR="009D744C" w:rsidRPr="009D744C" w:rsidRDefault="00802FA1" w:rsidP="009D744C">
            <w:pPr>
              <w:shd w:val="clear" w:color="auto" w:fill="FFFFFF"/>
              <w:spacing w:line="234" w:lineRule="atLeast"/>
              <w:jc w:val="both"/>
              <w:rPr>
                <w:rFonts w:ascii="Times New Roman" w:hAnsi="Times New Roman" w:cs="Times New Roman"/>
                <w:sz w:val="26"/>
                <w:szCs w:val="26"/>
              </w:rPr>
            </w:pPr>
            <w:r w:rsidRPr="00AC28A8">
              <w:rPr>
                <w:rFonts w:ascii="Times New Roman" w:hAnsi="Times New Roman" w:cs="Times New Roman"/>
                <w:b/>
                <w:sz w:val="26"/>
                <w:szCs w:val="26"/>
                <w:lang w:val="en-GB"/>
              </w:rPr>
              <w:t xml:space="preserve">Câu 1: </w:t>
            </w:r>
            <w:r w:rsidR="000B6A43" w:rsidRPr="00AC28A8">
              <w:rPr>
                <w:rFonts w:ascii="Times New Roman" w:hAnsi="Times New Roman" w:cs="Times New Roman"/>
                <w:b/>
                <w:sz w:val="26"/>
                <w:szCs w:val="26"/>
                <w:lang w:val="en-GB"/>
              </w:rPr>
              <w:t>Huyện Châu Thành</w:t>
            </w:r>
            <w:r w:rsidRPr="00AC28A8">
              <w:rPr>
                <w:rFonts w:ascii="Times New Roman" w:hAnsi="Times New Roman" w:cs="Times New Roman"/>
                <w:b/>
                <w:sz w:val="26"/>
                <w:szCs w:val="26"/>
                <w:lang w:val="en-GB"/>
              </w:rPr>
              <w:t>:</w:t>
            </w:r>
            <w:r w:rsidRPr="00AC28A8">
              <w:rPr>
                <w:rFonts w:ascii="Times New Roman" w:hAnsi="Times New Roman" w:cs="Times New Roman"/>
                <w:sz w:val="26"/>
                <w:szCs w:val="26"/>
                <w:lang w:val="en-GB"/>
              </w:rPr>
              <w:t xml:space="preserve"> </w:t>
            </w:r>
            <w:r w:rsidR="004861E5" w:rsidRPr="004861E5">
              <w:rPr>
                <w:rFonts w:ascii="Times New Roman" w:hAnsi="Times New Roman" w:cs="Times New Roman"/>
                <w:sz w:val="26"/>
                <w:szCs w:val="26"/>
                <w:lang w:val="nb-NO"/>
              </w:rPr>
              <w:t>Phòng Tài nguyên và Môi trường đã có Báo cáo số 229/BC-PTNMT ngày 20/6 /2023 về việc khó khăn vướng mắc trong việc phối hợp thực hiện thủ tục tách thửa chuyển mục đích sử dụng đất</w:t>
            </w:r>
            <w:r w:rsidR="009D744C">
              <w:rPr>
                <w:rFonts w:ascii="Times New Roman" w:hAnsi="Times New Roman" w:cs="Times New Roman"/>
                <w:sz w:val="26"/>
                <w:szCs w:val="26"/>
                <w:lang w:val="nb-NO"/>
              </w:rPr>
              <w:t xml:space="preserve"> </w:t>
            </w:r>
            <w:r w:rsidR="009D744C" w:rsidRPr="009D744C">
              <w:rPr>
                <w:rFonts w:ascii="Times New Roman" w:hAnsi="Times New Roman" w:cs="Times New Roman"/>
                <w:sz w:val="26"/>
                <w:szCs w:val="26"/>
              </w:rPr>
              <w:t>tại Khoản 4, Điều 4 và Khoản 3 Điều 6 của Quyết định số 26/2021/QĐ-UBND ngày 18/11/2021 của Ủy ban nhân dân tỉnh Trà Vinh:</w:t>
            </w:r>
          </w:p>
          <w:p w:rsidR="009D744C" w:rsidRPr="009D744C" w:rsidRDefault="009D744C" w:rsidP="009D744C">
            <w:pPr>
              <w:shd w:val="clear" w:color="auto" w:fill="FFFFFF"/>
              <w:spacing w:line="234" w:lineRule="atLeast"/>
              <w:jc w:val="both"/>
              <w:rPr>
                <w:rFonts w:ascii="Times New Roman" w:hAnsi="Times New Roman" w:cs="Times New Roman"/>
                <w:sz w:val="26"/>
                <w:szCs w:val="26"/>
              </w:rPr>
            </w:pPr>
            <w:r w:rsidRPr="009D744C">
              <w:rPr>
                <w:rFonts w:ascii="Times New Roman" w:hAnsi="Times New Roman" w:cs="Times New Roman"/>
                <w:sz w:val="26"/>
                <w:szCs w:val="26"/>
              </w:rPr>
              <w:t>- Theo Khoản 4 Điều 4, quy định:</w:t>
            </w:r>
          </w:p>
          <w:p w:rsidR="009D744C" w:rsidRPr="009D744C" w:rsidRDefault="009D744C" w:rsidP="009D744C">
            <w:pPr>
              <w:shd w:val="clear" w:color="auto" w:fill="FFFFFF"/>
              <w:spacing w:line="234" w:lineRule="atLeast"/>
              <w:jc w:val="both"/>
              <w:rPr>
                <w:rFonts w:ascii="Times New Roman" w:hAnsi="Times New Roman" w:cs="Times New Roman"/>
                <w:i/>
                <w:sz w:val="26"/>
                <w:szCs w:val="26"/>
              </w:rPr>
            </w:pPr>
            <w:r w:rsidRPr="009D744C">
              <w:rPr>
                <w:rFonts w:ascii="Times New Roman" w:hAnsi="Times New Roman" w:cs="Times New Roman"/>
                <w:sz w:val="26"/>
                <w:szCs w:val="26"/>
              </w:rPr>
              <w:t>“</w:t>
            </w:r>
            <w:r w:rsidRPr="009D744C">
              <w:rPr>
                <w:rFonts w:ascii="Times New Roman" w:hAnsi="Times New Roman" w:cs="Times New Roman"/>
                <w:i/>
                <w:sz w:val="26"/>
                <w:szCs w:val="26"/>
              </w:rPr>
              <w:t>4. Trường hợp đề nghị tách thửa đất phi nông nghiêp, đất nông nghiệp để chuyển mục đích sử dụng đất sang đất phi nông nghiệp mà không tiếp giáp với công trình công cộng hiện hữu, Ủy ban nhân dân các huyện, thị xã, thành phố (sau đây gọi tắt là UBND cấp huyện) phải có ý kiến vào đơn đề nghị tách thửa đất, hợp thửa đất. Văn phòng Đăng ký đất đai chỉ được phép đo đạc tách thửa khi có ý kiến thống nhất của UBND cấp huyện.”</w:t>
            </w:r>
          </w:p>
          <w:p w:rsidR="009D744C" w:rsidRPr="009D744C" w:rsidRDefault="009D744C" w:rsidP="009D744C">
            <w:pPr>
              <w:shd w:val="clear" w:color="auto" w:fill="FFFFFF"/>
              <w:spacing w:line="234" w:lineRule="atLeast"/>
              <w:jc w:val="both"/>
              <w:rPr>
                <w:rFonts w:ascii="Times New Roman" w:hAnsi="Times New Roman" w:cs="Times New Roman"/>
                <w:sz w:val="26"/>
                <w:szCs w:val="26"/>
              </w:rPr>
            </w:pPr>
            <w:r w:rsidRPr="009D744C">
              <w:rPr>
                <w:rFonts w:ascii="Times New Roman" w:hAnsi="Times New Roman" w:cs="Times New Roman"/>
                <w:sz w:val="26"/>
                <w:szCs w:val="26"/>
              </w:rPr>
              <w:t>- Theo Khoản 3 Điều 6, quy định:</w:t>
            </w:r>
          </w:p>
          <w:p w:rsidR="009D744C" w:rsidRPr="009D744C" w:rsidRDefault="009D744C" w:rsidP="009D744C">
            <w:pPr>
              <w:shd w:val="clear" w:color="auto" w:fill="FFFFFF"/>
              <w:spacing w:line="234" w:lineRule="atLeast"/>
              <w:jc w:val="both"/>
              <w:rPr>
                <w:rFonts w:ascii="Times New Roman" w:hAnsi="Times New Roman" w:cs="Times New Roman"/>
                <w:i/>
                <w:sz w:val="26"/>
                <w:szCs w:val="26"/>
              </w:rPr>
            </w:pPr>
            <w:r w:rsidRPr="009D744C">
              <w:rPr>
                <w:rFonts w:ascii="Times New Roman" w:hAnsi="Times New Roman" w:cs="Times New Roman"/>
                <w:i/>
                <w:sz w:val="26"/>
                <w:szCs w:val="26"/>
              </w:rPr>
              <w:t>“3.Trường hợp tách thửa đất nông nghiệp để chuyển mục đích sang đất phi nông nghiệp phù hợp với kế hoạch sử dụng đất hàng năm của cấp huyện được UBND tỉnh phê duyệt thì phải thực hiện thủ tục tách thửa đồng thời với thủ tục chuyển mục đích sử dụng đất; diện tích, kích thước tối thiểu được phép tách thửa đất của thửa đất mới hình thành áp dụng theo loại đất xin chuyển mục đích được quy định tại Điểm a, Khoản 5, Điều 4 Quyết định này.</w:t>
            </w:r>
          </w:p>
          <w:p w:rsidR="00A364A9" w:rsidRPr="009D744C" w:rsidRDefault="009D744C" w:rsidP="009D744C">
            <w:pPr>
              <w:shd w:val="clear" w:color="auto" w:fill="FFFFFF"/>
              <w:spacing w:line="234" w:lineRule="atLeast"/>
              <w:jc w:val="both"/>
              <w:rPr>
                <w:rFonts w:ascii="Times New Roman" w:hAnsi="Times New Roman" w:cs="Times New Roman"/>
                <w:i/>
                <w:sz w:val="26"/>
                <w:szCs w:val="26"/>
              </w:rPr>
            </w:pPr>
            <w:r w:rsidRPr="009D744C">
              <w:rPr>
                <w:rFonts w:ascii="Times New Roman" w:hAnsi="Times New Roman" w:cs="Times New Roman"/>
                <w:i/>
                <w:sz w:val="26"/>
                <w:szCs w:val="26"/>
              </w:rPr>
              <w:t xml:space="preserve">Trường hợp thửa mới tách ra (thửa xin chuyển mục đích sử dụng đất), nằm trong ranh giới thửa đất còn lại đã tiếp giáp công trình công cộng hiện hữu để chuyển mục đích sang đất ở hoặc đất phi </w:t>
            </w:r>
            <w:r w:rsidRPr="009D744C">
              <w:rPr>
                <w:rFonts w:ascii="Times New Roman" w:hAnsi="Times New Roman" w:cs="Times New Roman"/>
                <w:i/>
                <w:sz w:val="26"/>
                <w:szCs w:val="26"/>
              </w:rPr>
              <w:lastRenderedPageBreak/>
              <w:t>nông nghiệp không phải là đất ở phù hợp với kế hoạch sử dụng đất hàng năm của cấp huyện đã được UBND tỉnh phê duyệt thì diện tích, kích thước tối thiểu được phép tách thửa đất được áp dụng tại Điểm a, Khoản 5, Điều 4 Quyết định này”.</w:t>
            </w:r>
            <w:r>
              <w:rPr>
                <w:rFonts w:ascii="Times New Roman" w:hAnsi="Times New Roman" w:cs="Times New Roman"/>
                <w:i/>
                <w:sz w:val="26"/>
                <w:szCs w:val="26"/>
              </w:rPr>
              <w:t xml:space="preserve"> </w:t>
            </w:r>
            <w:r w:rsidRPr="009D744C">
              <w:rPr>
                <w:rFonts w:ascii="Times New Roman" w:hAnsi="Times New Roman" w:cs="Times New Roman"/>
                <w:sz w:val="26"/>
                <w:szCs w:val="26"/>
              </w:rPr>
              <w:t>(đính kèm danh sách 21 trường hợp).</w:t>
            </w:r>
          </w:p>
          <w:p w:rsidR="00242197" w:rsidRPr="00AC28A8" w:rsidRDefault="00A364A9" w:rsidP="007A0836">
            <w:pPr>
              <w:shd w:val="clear" w:color="auto" w:fill="FFFFFF"/>
              <w:spacing w:line="234" w:lineRule="atLeast"/>
              <w:jc w:val="both"/>
              <w:rPr>
                <w:rFonts w:ascii="Times New Roman" w:hAnsi="Times New Roman" w:cs="Times New Roman"/>
                <w:sz w:val="26"/>
                <w:szCs w:val="26"/>
              </w:rPr>
            </w:pPr>
            <w:r w:rsidRPr="00AC28A8">
              <w:rPr>
                <w:rFonts w:ascii="Times New Roman" w:hAnsi="Times New Roman" w:cs="Times New Roman"/>
                <w:b/>
                <w:sz w:val="26"/>
                <w:szCs w:val="26"/>
                <w:lang w:val="en-GB"/>
              </w:rPr>
              <w:t xml:space="preserve">Kiến nghị: </w:t>
            </w:r>
            <w:r w:rsidRPr="00AC28A8">
              <w:rPr>
                <w:rFonts w:ascii="Times New Roman" w:hAnsi="Times New Roman" w:cs="Times New Roman"/>
                <w:b/>
                <w:sz w:val="26"/>
                <w:szCs w:val="26"/>
              </w:rPr>
              <w:t>Sở Tài nguyên và Môi trường</w:t>
            </w:r>
            <w:r w:rsidRPr="00AC28A8">
              <w:rPr>
                <w:rFonts w:ascii="Times New Roman" w:hAnsi="Times New Roman" w:cs="Times New Roman"/>
                <w:b/>
                <w:sz w:val="26"/>
                <w:szCs w:val="26"/>
                <w:lang w:val="en-GB"/>
              </w:rPr>
              <w:t xml:space="preserve"> </w:t>
            </w:r>
            <w:r w:rsidR="009D744C" w:rsidRPr="009D744C">
              <w:rPr>
                <w:rFonts w:ascii="Times New Roman" w:hAnsi="Times New Roman" w:cs="Times New Roman"/>
                <w:sz w:val="26"/>
                <w:szCs w:val="26"/>
              </w:rPr>
              <w:t>tháo gỡ khó khăn, vướng mắc trong công tác phối hợp thực hiện tách thửa chuyển mục đích sử dụng đất đối với các trường hợp nêu trên (ranh vị trí tách thửa trùng với ranh thửa đất đã cấp giấy yêu cầu tách thửa có thuộc trường hợp phải xin ý kiến UBND huyên hay không)</w:t>
            </w:r>
            <w:r w:rsidRPr="00E70F46">
              <w:rPr>
                <w:rFonts w:ascii="Times New Roman" w:hAnsi="Times New Roman" w:cs="Times New Roman"/>
                <w:sz w:val="26"/>
                <w:szCs w:val="26"/>
                <w:lang w:val="en-GB"/>
              </w:rPr>
              <w:t>.</w:t>
            </w:r>
          </w:p>
        </w:tc>
        <w:tc>
          <w:tcPr>
            <w:tcW w:w="7371" w:type="dxa"/>
          </w:tcPr>
          <w:p w:rsidR="00242197" w:rsidRDefault="00B86FB6" w:rsidP="009D744C">
            <w:pPr>
              <w:shd w:val="clear" w:color="auto" w:fill="FFFFFF"/>
              <w:spacing w:line="234" w:lineRule="atLeast"/>
              <w:jc w:val="center"/>
              <w:rPr>
                <w:rFonts w:ascii="Times New Roman" w:hAnsi="Times New Roman" w:cs="Times New Roman"/>
                <w:b/>
                <w:sz w:val="26"/>
                <w:szCs w:val="26"/>
                <w:lang w:val="en-GB"/>
              </w:rPr>
            </w:pPr>
            <w:r>
              <w:rPr>
                <w:rFonts w:ascii="Times New Roman" w:hAnsi="Times New Roman" w:cs="Times New Roman"/>
                <w:b/>
                <w:color w:val="FF0000"/>
                <w:sz w:val="26"/>
                <w:szCs w:val="26"/>
                <w:u w:val="single"/>
                <w:lang w:val="en-GB"/>
              </w:rPr>
              <w:lastRenderedPageBreak/>
              <w:t xml:space="preserve">Giao </w:t>
            </w:r>
            <w:r w:rsidR="00FB1422">
              <w:rPr>
                <w:rFonts w:ascii="Times New Roman" w:hAnsi="Times New Roman" w:cs="Times New Roman"/>
                <w:b/>
                <w:color w:val="FF0000"/>
                <w:sz w:val="26"/>
                <w:szCs w:val="26"/>
                <w:u w:val="single"/>
                <w:lang w:val="en-GB"/>
              </w:rPr>
              <w:t>Thanh tra sở</w:t>
            </w:r>
            <w:bookmarkStart w:id="0" w:name="_GoBack"/>
            <w:bookmarkEnd w:id="0"/>
            <w:r w:rsidR="00802FA1" w:rsidRPr="00AD2D62">
              <w:rPr>
                <w:rFonts w:ascii="Times New Roman" w:hAnsi="Times New Roman" w:cs="Times New Roman"/>
                <w:b/>
                <w:color w:val="FF0000"/>
                <w:sz w:val="26"/>
                <w:szCs w:val="26"/>
                <w:u w:val="single"/>
                <w:lang w:val="en-GB"/>
              </w:rPr>
              <w:t xml:space="preserve"> tham mưu </w:t>
            </w:r>
            <w:r w:rsidR="00230273" w:rsidRPr="00AD2D62">
              <w:rPr>
                <w:rFonts w:ascii="Times New Roman" w:hAnsi="Times New Roman" w:cs="Times New Roman"/>
                <w:b/>
                <w:color w:val="FF0000"/>
                <w:sz w:val="26"/>
                <w:szCs w:val="26"/>
                <w:u w:val="single"/>
                <w:lang w:val="en-GB"/>
              </w:rPr>
              <w:t xml:space="preserve">nội dung </w:t>
            </w:r>
            <w:r w:rsidR="00802FA1" w:rsidRPr="00AD2D62">
              <w:rPr>
                <w:rFonts w:ascii="Times New Roman" w:hAnsi="Times New Roman" w:cs="Times New Roman"/>
                <w:b/>
                <w:color w:val="FF0000"/>
                <w:sz w:val="26"/>
                <w:szCs w:val="26"/>
                <w:u w:val="single"/>
                <w:lang w:val="en-GB"/>
              </w:rPr>
              <w:t>trả lờ</w:t>
            </w:r>
            <w:r w:rsidR="000B6A43" w:rsidRPr="00AD2D62">
              <w:rPr>
                <w:rFonts w:ascii="Times New Roman" w:hAnsi="Times New Roman" w:cs="Times New Roman"/>
                <w:b/>
                <w:color w:val="FF0000"/>
                <w:sz w:val="26"/>
                <w:szCs w:val="26"/>
                <w:u w:val="single"/>
                <w:lang w:val="en-GB"/>
              </w:rPr>
              <w:t>i</w:t>
            </w:r>
            <w:r w:rsidR="00B059E2" w:rsidRPr="00963D67">
              <w:rPr>
                <w:rFonts w:ascii="Times New Roman" w:hAnsi="Times New Roman" w:cs="Times New Roman"/>
                <w:b/>
                <w:sz w:val="26"/>
                <w:szCs w:val="26"/>
                <w:lang w:val="en-GB"/>
              </w:rPr>
              <w:t>:</w:t>
            </w:r>
          </w:p>
          <w:p w:rsidR="00963D67" w:rsidRPr="00963D67" w:rsidRDefault="00963D67" w:rsidP="00963D67">
            <w:pPr>
              <w:shd w:val="clear" w:color="auto" w:fill="FFFFFF"/>
              <w:spacing w:line="234" w:lineRule="atLeast"/>
              <w:jc w:val="both"/>
              <w:rPr>
                <w:rFonts w:ascii="Times New Roman" w:hAnsi="Times New Roman" w:cs="Times New Roman"/>
                <w:b/>
                <w:sz w:val="26"/>
                <w:szCs w:val="26"/>
                <w:lang w:val="en-GB"/>
              </w:rPr>
            </w:pPr>
          </w:p>
          <w:p w:rsidR="00B059E2" w:rsidRPr="00963D67" w:rsidRDefault="00B059E2" w:rsidP="00963D67">
            <w:pPr>
              <w:shd w:val="clear" w:color="auto" w:fill="FFFFFF"/>
              <w:spacing w:line="234" w:lineRule="atLeast"/>
              <w:jc w:val="both"/>
              <w:rPr>
                <w:rFonts w:ascii="Times New Roman" w:hAnsi="Times New Roman" w:cs="Times New Roman"/>
                <w:sz w:val="26"/>
                <w:szCs w:val="26"/>
                <w:lang w:val="en-GB"/>
              </w:rPr>
            </w:pPr>
          </w:p>
        </w:tc>
      </w:tr>
      <w:tr w:rsidR="007A0836" w:rsidRPr="00AC28A8" w:rsidTr="00184C61">
        <w:tc>
          <w:tcPr>
            <w:tcW w:w="1010" w:type="dxa"/>
            <w:vAlign w:val="center"/>
          </w:tcPr>
          <w:p w:rsidR="00802FA1" w:rsidRPr="00AC28A8" w:rsidRDefault="006F069E" w:rsidP="00BE2DBC">
            <w:pPr>
              <w:spacing w:before="120" w:after="120"/>
              <w:jc w:val="center"/>
              <w:rPr>
                <w:rFonts w:ascii="Times New Roman" w:hAnsi="Times New Roman" w:cs="Times New Roman"/>
                <w:sz w:val="26"/>
                <w:szCs w:val="26"/>
              </w:rPr>
            </w:pPr>
            <w:r w:rsidRPr="00AC28A8">
              <w:rPr>
                <w:rFonts w:ascii="Times New Roman" w:hAnsi="Times New Roman" w:cs="Times New Roman"/>
                <w:sz w:val="26"/>
                <w:szCs w:val="26"/>
              </w:rPr>
              <w:t>2</w:t>
            </w:r>
          </w:p>
        </w:tc>
        <w:tc>
          <w:tcPr>
            <w:tcW w:w="6923" w:type="dxa"/>
          </w:tcPr>
          <w:p w:rsidR="00AC6695" w:rsidRPr="00AC6695" w:rsidRDefault="003E04E6" w:rsidP="00AC6695">
            <w:pPr>
              <w:spacing w:line="234" w:lineRule="atLeast"/>
              <w:jc w:val="both"/>
              <w:rPr>
                <w:rFonts w:ascii="Times New Roman" w:hAnsi="Times New Roman" w:cs="Times New Roman"/>
                <w:sz w:val="26"/>
                <w:szCs w:val="26"/>
              </w:rPr>
            </w:pPr>
            <w:r w:rsidRPr="00AC6695">
              <w:rPr>
                <w:rFonts w:ascii="Times New Roman" w:hAnsi="Times New Roman" w:cs="Times New Roman"/>
                <w:b/>
                <w:sz w:val="26"/>
                <w:szCs w:val="26"/>
                <w:lang w:val="en-GB"/>
              </w:rPr>
              <w:t xml:space="preserve">Câu 2. </w:t>
            </w:r>
            <w:r w:rsidR="000B6A43" w:rsidRPr="00AC6695">
              <w:rPr>
                <w:rFonts w:ascii="Times New Roman" w:hAnsi="Times New Roman" w:cs="Times New Roman"/>
                <w:b/>
                <w:sz w:val="26"/>
                <w:szCs w:val="26"/>
                <w:lang w:val="en-GB"/>
              </w:rPr>
              <w:t xml:space="preserve">Huyện </w:t>
            </w:r>
            <w:r w:rsidR="00AC6695" w:rsidRPr="00AC6695">
              <w:rPr>
                <w:rFonts w:ascii="Times New Roman" w:hAnsi="Times New Roman" w:cs="Times New Roman"/>
                <w:b/>
                <w:sz w:val="26"/>
                <w:szCs w:val="26"/>
                <w:lang w:val="en-GB"/>
              </w:rPr>
              <w:t>Càng Long</w:t>
            </w:r>
            <w:r w:rsidRPr="00AC6695">
              <w:rPr>
                <w:rFonts w:ascii="Times New Roman" w:hAnsi="Times New Roman" w:cs="Times New Roman"/>
                <w:sz w:val="26"/>
                <w:szCs w:val="26"/>
                <w:lang w:val="en-GB"/>
              </w:rPr>
              <w:t>:</w:t>
            </w:r>
            <w:r w:rsidR="00AC6695" w:rsidRPr="00AC6695">
              <w:rPr>
                <w:rFonts w:ascii="Times New Roman" w:hAnsi="Times New Roman" w:cs="Times New Roman"/>
                <w:sz w:val="26"/>
                <w:szCs w:val="26"/>
                <w:lang w:val="en-GB"/>
              </w:rPr>
              <w:t xml:space="preserve"> </w:t>
            </w:r>
            <w:r w:rsidR="00AC6695" w:rsidRPr="00AC6695">
              <w:rPr>
                <w:rFonts w:ascii="Times New Roman" w:hAnsi="Times New Roman" w:cs="Times New Roman"/>
                <w:sz w:val="26"/>
                <w:szCs w:val="26"/>
              </w:rPr>
              <w:t>Một số trường hợp là theo tư liệu năm 1983 và 1996 thì mục đích sử dụng đất là đất trồng lúa (LUC). Tuy nhiên theo tư liệu địa chính chính quy thì lại kê khai với mục đích là đất ở nông thôn (ONT). Hiện nay thì người dân đến làm thủ tục cấp giấy ban đầu (cấp mới) thì lại ghi trong đơn cấp giấy là đất ở nông thôn.</w:t>
            </w:r>
          </w:p>
          <w:p w:rsidR="00AC6695" w:rsidRPr="00AC6695" w:rsidRDefault="00AC6695" w:rsidP="00AC6695">
            <w:pPr>
              <w:shd w:val="clear" w:color="auto" w:fill="FFFFFF"/>
              <w:spacing w:line="234" w:lineRule="atLeast"/>
              <w:jc w:val="both"/>
              <w:rPr>
                <w:rFonts w:ascii="Times New Roman" w:hAnsi="Times New Roman" w:cs="Times New Roman"/>
                <w:sz w:val="26"/>
                <w:szCs w:val="26"/>
              </w:rPr>
            </w:pPr>
            <w:r w:rsidRPr="00AC6695">
              <w:rPr>
                <w:rFonts w:ascii="Times New Roman" w:hAnsi="Times New Roman" w:cs="Times New Roman"/>
                <w:bCs/>
                <w:sz w:val="26"/>
                <w:szCs w:val="26"/>
              </w:rPr>
              <w:t>Căn cứ tại</w:t>
            </w:r>
            <w:r w:rsidRPr="00AC6695">
              <w:rPr>
                <w:rFonts w:ascii="Times New Roman" w:hAnsi="Times New Roman" w:cs="Times New Roman"/>
                <w:bCs/>
                <w:sz w:val="26"/>
                <w:szCs w:val="26"/>
                <w:lang w:val="vi-VN"/>
              </w:rPr>
              <w:t xml:space="preserve"> </w:t>
            </w:r>
            <w:r w:rsidRPr="00AC6695">
              <w:rPr>
                <w:rFonts w:ascii="Times New Roman" w:hAnsi="Times New Roman" w:cs="Times New Roman"/>
                <w:bCs/>
                <w:sz w:val="26"/>
                <w:szCs w:val="26"/>
              </w:rPr>
              <w:t>K</w:t>
            </w:r>
            <w:r w:rsidRPr="00AC6695">
              <w:rPr>
                <w:rFonts w:ascii="Times New Roman" w:hAnsi="Times New Roman" w:cs="Times New Roman"/>
                <w:bCs/>
                <w:sz w:val="26"/>
                <w:szCs w:val="26"/>
                <w:lang w:val="vi-VN"/>
              </w:rPr>
              <w:t>hoản 4 Điều 11 Luật Đất đai năm 2013</w:t>
            </w:r>
            <w:r w:rsidRPr="00AC6695">
              <w:rPr>
                <w:rFonts w:ascii="Times New Roman" w:hAnsi="Times New Roman" w:cs="Times New Roman"/>
                <w:bCs/>
                <w:sz w:val="26"/>
                <w:szCs w:val="26"/>
              </w:rPr>
              <w:t xml:space="preserve"> quy định</w:t>
            </w:r>
            <w:r w:rsidRPr="00AC6695">
              <w:rPr>
                <w:rFonts w:ascii="Times New Roman" w:hAnsi="Times New Roman" w:cs="Times New Roman"/>
                <w:bCs/>
                <w:sz w:val="26"/>
                <w:szCs w:val="26"/>
                <w:lang w:val="vi-VN"/>
              </w:rPr>
              <w:t xml:space="preserve"> căn cứ </w:t>
            </w:r>
            <w:r w:rsidRPr="00AC6695">
              <w:rPr>
                <w:rFonts w:ascii="Times New Roman" w:hAnsi="Times New Roman" w:cs="Times New Roman"/>
                <w:bCs/>
                <w:sz w:val="26"/>
                <w:szCs w:val="26"/>
              </w:rPr>
              <w:t>để xác định loại đất có nêu “Đ</w:t>
            </w:r>
            <w:r w:rsidRPr="00AC6695">
              <w:rPr>
                <w:rFonts w:ascii="Times New Roman" w:hAnsi="Times New Roman" w:cs="Times New Roman"/>
                <w:sz w:val="26"/>
                <w:szCs w:val="26"/>
              </w:rPr>
              <w:t>ối với trường hợp không có giấy tờ quy định tại các khoản 1, 2 và 3 Điều này thì việc xác định loại đất thực hiện theo quy định của Chính phủ”.</w:t>
            </w:r>
          </w:p>
          <w:p w:rsidR="00AC6695" w:rsidRPr="00AC6695" w:rsidRDefault="00AC6695" w:rsidP="00AC6695">
            <w:pPr>
              <w:shd w:val="clear" w:color="auto" w:fill="FFFFFF"/>
              <w:spacing w:line="234" w:lineRule="atLeast"/>
              <w:jc w:val="both"/>
              <w:rPr>
                <w:rFonts w:ascii="Times New Roman" w:hAnsi="Times New Roman" w:cs="Times New Roman"/>
                <w:sz w:val="26"/>
                <w:szCs w:val="26"/>
              </w:rPr>
            </w:pPr>
            <w:r w:rsidRPr="00AC6695">
              <w:rPr>
                <w:rFonts w:ascii="Times New Roman" w:hAnsi="Times New Roman" w:cs="Times New Roman"/>
                <w:bCs/>
                <w:sz w:val="26"/>
                <w:szCs w:val="26"/>
              </w:rPr>
              <w:t>Tại</w:t>
            </w:r>
            <w:r w:rsidRPr="00AC6695">
              <w:rPr>
                <w:rFonts w:ascii="Times New Roman" w:hAnsi="Times New Roman" w:cs="Times New Roman"/>
                <w:bCs/>
                <w:sz w:val="26"/>
                <w:szCs w:val="26"/>
                <w:lang w:val="vi-VN"/>
              </w:rPr>
              <w:t xml:space="preserve"> </w:t>
            </w:r>
            <w:r w:rsidRPr="00AC6695">
              <w:rPr>
                <w:rFonts w:ascii="Times New Roman" w:hAnsi="Times New Roman" w:cs="Times New Roman"/>
                <w:bCs/>
                <w:sz w:val="26"/>
                <w:szCs w:val="26"/>
              </w:rPr>
              <w:t>K</w:t>
            </w:r>
            <w:r w:rsidRPr="00AC6695">
              <w:rPr>
                <w:rFonts w:ascii="Times New Roman" w:hAnsi="Times New Roman" w:cs="Times New Roman"/>
                <w:bCs/>
                <w:sz w:val="26"/>
                <w:szCs w:val="26"/>
                <w:lang w:val="vi-VN"/>
              </w:rPr>
              <w:t xml:space="preserve">hoản 1 Điều 3 </w:t>
            </w:r>
            <w:r w:rsidRPr="00AC6695">
              <w:rPr>
                <w:rFonts w:ascii="Times New Roman" w:hAnsi="Times New Roman" w:cs="Times New Roman"/>
                <w:bCs/>
                <w:sz w:val="26"/>
                <w:szCs w:val="26"/>
              </w:rPr>
              <w:t>Nghị định 43 quy định</w:t>
            </w:r>
            <w:r w:rsidRPr="00AC6695">
              <w:rPr>
                <w:rFonts w:ascii="Times New Roman" w:hAnsi="Times New Roman" w:cs="Times New Roman"/>
                <w:bCs/>
                <w:sz w:val="26"/>
                <w:szCs w:val="26"/>
                <w:lang w:val="vi-VN"/>
              </w:rPr>
              <w:t xml:space="preserve"> </w:t>
            </w:r>
            <w:r w:rsidRPr="00AC6695">
              <w:rPr>
                <w:rFonts w:ascii="Times New Roman" w:hAnsi="Times New Roman" w:cs="Times New Roman"/>
                <w:bCs/>
                <w:sz w:val="26"/>
                <w:szCs w:val="26"/>
              </w:rPr>
              <w:t xml:space="preserve">xác định loại đất </w:t>
            </w:r>
            <w:r w:rsidRPr="00AC6695">
              <w:rPr>
                <w:rFonts w:ascii="Times New Roman" w:hAnsi="Times New Roman" w:cs="Times New Roman"/>
                <w:sz w:val="26"/>
                <w:szCs w:val="26"/>
              </w:rPr>
              <w:t>đối với trường hợp sử dụng đất không có giấy tờ quy định tại các Khoản 1, 2 và 3 Điều 11 của Luật Đất đai được thực hiện theo quy định sau đây “Trường hợp đang sử dụng đất ổn định mà không phải do lấn, chiếm, chuyển mục đích sử dụng đất trái phép thì loại đất được xác định theo hiện trạng đang sử dụng”.</w:t>
            </w:r>
          </w:p>
          <w:p w:rsidR="000B6A43" w:rsidRPr="00AC6695" w:rsidRDefault="00AC6695" w:rsidP="00AC6695">
            <w:pPr>
              <w:shd w:val="clear" w:color="auto" w:fill="FFFFFF"/>
              <w:spacing w:line="234" w:lineRule="atLeast"/>
              <w:jc w:val="both"/>
              <w:rPr>
                <w:rFonts w:ascii="Times New Roman" w:hAnsi="Times New Roman" w:cs="Times New Roman"/>
                <w:iCs/>
                <w:sz w:val="26"/>
                <w:szCs w:val="26"/>
              </w:rPr>
            </w:pPr>
            <w:r w:rsidRPr="00AC6695">
              <w:rPr>
                <w:rFonts w:ascii="Times New Roman" w:hAnsi="Times New Roman" w:cs="Times New Roman"/>
                <w:sz w:val="26"/>
                <w:szCs w:val="26"/>
              </w:rPr>
              <w:t>Đối với các trường hợp nêu trên thì việc xác định để cấp loại đất nào cho phù hợp và đúng theo quy định của pháp luật.</w:t>
            </w:r>
          </w:p>
          <w:p w:rsidR="003E04E6" w:rsidRPr="00AC6695" w:rsidRDefault="000B6A43" w:rsidP="00AC6695">
            <w:pPr>
              <w:shd w:val="clear" w:color="auto" w:fill="FFFFFF"/>
              <w:spacing w:line="234" w:lineRule="atLeast"/>
              <w:jc w:val="both"/>
              <w:rPr>
                <w:rFonts w:ascii="Times New Roman" w:hAnsi="Times New Roman" w:cs="Times New Roman"/>
                <w:sz w:val="26"/>
                <w:szCs w:val="26"/>
                <w:lang w:val="en-GB"/>
              </w:rPr>
            </w:pPr>
            <w:r w:rsidRPr="00AC6695">
              <w:rPr>
                <w:rFonts w:ascii="Times New Roman" w:hAnsi="Times New Roman" w:cs="Times New Roman"/>
                <w:b/>
                <w:iCs/>
                <w:sz w:val="26"/>
                <w:szCs w:val="26"/>
              </w:rPr>
              <w:t>Kiến nghị:</w:t>
            </w:r>
            <w:r w:rsidR="00216C14" w:rsidRPr="00AC6695">
              <w:rPr>
                <w:rFonts w:ascii="Times New Roman" w:hAnsi="Times New Roman" w:cs="Times New Roman"/>
                <w:b/>
                <w:iCs/>
                <w:sz w:val="26"/>
                <w:szCs w:val="26"/>
              </w:rPr>
              <w:t xml:space="preserve"> </w:t>
            </w:r>
            <w:r w:rsidRPr="00AC6695">
              <w:rPr>
                <w:rFonts w:ascii="Times New Roman" w:hAnsi="Times New Roman" w:cs="Times New Roman"/>
                <w:b/>
                <w:sz w:val="26"/>
                <w:szCs w:val="26"/>
              </w:rPr>
              <w:t>Sở Tài nguyên và Môi trường</w:t>
            </w:r>
            <w:r w:rsidRPr="00AC6695">
              <w:rPr>
                <w:rFonts w:ascii="Times New Roman" w:hAnsi="Times New Roman" w:cs="Times New Roman"/>
                <w:sz w:val="26"/>
                <w:szCs w:val="26"/>
              </w:rPr>
              <w:t xml:space="preserve"> hướng dẫ</w:t>
            </w:r>
            <w:r w:rsidR="00AC6695">
              <w:rPr>
                <w:rFonts w:ascii="Times New Roman" w:hAnsi="Times New Roman" w:cs="Times New Roman"/>
                <w:sz w:val="26"/>
                <w:szCs w:val="26"/>
              </w:rPr>
              <w:t>n, tháo gỡ</w:t>
            </w:r>
            <w:r w:rsidRPr="00AC6695">
              <w:rPr>
                <w:rFonts w:ascii="Times New Roman" w:hAnsi="Times New Roman" w:cs="Times New Roman"/>
                <w:sz w:val="26"/>
                <w:szCs w:val="26"/>
              </w:rPr>
              <w:t>.</w:t>
            </w:r>
          </w:p>
        </w:tc>
        <w:tc>
          <w:tcPr>
            <w:tcW w:w="7371" w:type="dxa"/>
          </w:tcPr>
          <w:p w:rsidR="007A0C25" w:rsidRPr="007A0C25" w:rsidRDefault="008D0EC9" w:rsidP="007A0C25">
            <w:pPr>
              <w:shd w:val="clear" w:color="auto" w:fill="FFFFFF"/>
              <w:spacing w:line="234" w:lineRule="atLeast"/>
              <w:jc w:val="center"/>
              <w:rPr>
                <w:rFonts w:ascii="Times New Roman" w:hAnsi="Times New Roman" w:cs="Times New Roman"/>
                <w:b/>
                <w:color w:val="FF0000"/>
                <w:sz w:val="26"/>
                <w:szCs w:val="26"/>
                <w:lang w:val="en-GB"/>
              </w:rPr>
            </w:pPr>
            <w:r>
              <w:rPr>
                <w:rFonts w:ascii="Times New Roman" w:hAnsi="Times New Roman" w:cs="Times New Roman"/>
                <w:b/>
                <w:color w:val="FF0000"/>
                <w:sz w:val="26"/>
                <w:szCs w:val="26"/>
                <w:u w:val="single"/>
                <w:lang w:val="en-GB"/>
              </w:rPr>
              <w:t>Giao phòng QLDD</w:t>
            </w:r>
            <w:r w:rsidR="007A0C25" w:rsidRPr="007A0C25">
              <w:rPr>
                <w:rFonts w:ascii="Times New Roman" w:hAnsi="Times New Roman" w:cs="Times New Roman"/>
                <w:b/>
                <w:color w:val="FF0000"/>
                <w:sz w:val="26"/>
                <w:szCs w:val="26"/>
                <w:u w:val="single"/>
                <w:lang w:val="en-GB"/>
              </w:rPr>
              <w:t xml:space="preserve"> tham mưu nội dung trả lời</w:t>
            </w:r>
            <w:r w:rsidR="007A0C25" w:rsidRPr="007A0C25">
              <w:rPr>
                <w:rFonts w:ascii="Times New Roman" w:hAnsi="Times New Roman" w:cs="Times New Roman"/>
                <w:b/>
                <w:color w:val="FF0000"/>
                <w:sz w:val="26"/>
                <w:szCs w:val="26"/>
                <w:lang w:val="en-GB"/>
              </w:rPr>
              <w:t>:</w:t>
            </w:r>
          </w:p>
          <w:p w:rsidR="00D8316A" w:rsidRPr="00840056" w:rsidRDefault="00D8316A" w:rsidP="00840056">
            <w:pPr>
              <w:shd w:val="clear" w:color="auto" w:fill="FFFFFF"/>
              <w:spacing w:line="234" w:lineRule="atLeast"/>
              <w:jc w:val="both"/>
              <w:rPr>
                <w:rFonts w:ascii="Times New Roman" w:hAnsi="Times New Roman" w:cs="Times New Roman"/>
                <w:sz w:val="26"/>
                <w:szCs w:val="26"/>
                <w:lang w:val="en-GB"/>
              </w:rPr>
            </w:pPr>
          </w:p>
        </w:tc>
      </w:tr>
      <w:tr w:rsidR="007A0836" w:rsidRPr="00AC28A8" w:rsidTr="00184C61">
        <w:tc>
          <w:tcPr>
            <w:tcW w:w="1010" w:type="dxa"/>
            <w:vAlign w:val="center"/>
          </w:tcPr>
          <w:p w:rsidR="00802FA1" w:rsidRPr="00AC28A8" w:rsidRDefault="006F069E" w:rsidP="00BE2DBC">
            <w:pPr>
              <w:spacing w:before="120" w:after="120"/>
              <w:jc w:val="center"/>
              <w:rPr>
                <w:rFonts w:ascii="Times New Roman" w:hAnsi="Times New Roman" w:cs="Times New Roman"/>
                <w:sz w:val="26"/>
                <w:szCs w:val="26"/>
              </w:rPr>
            </w:pPr>
            <w:r w:rsidRPr="00AC28A8">
              <w:rPr>
                <w:rFonts w:ascii="Times New Roman" w:hAnsi="Times New Roman" w:cs="Times New Roman"/>
                <w:sz w:val="26"/>
                <w:szCs w:val="26"/>
              </w:rPr>
              <w:t>3</w:t>
            </w:r>
          </w:p>
        </w:tc>
        <w:tc>
          <w:tcPr>
            <w:tcW w:w="6923" w:type="dxa"/>
          </w:tcPr>
          <w:p w:rsidR="00AC6695" w:rsidRPr="00AC6695" w:rsidRDefault="00520850" w:rsidP="00771B49">
            <w:pPr>
              <w:jc w:val="both"/>
              <w:rPr>
                <w:rFonts w:ascii="Times New Roman" w:hAnsi="Times New Roman" w:cs="Times New Roman"/>
                <w:sz w:val="26"/>
                <w:szCs w:val="26"/>
              </w:rPr>
            </w:pPr>
            <w:r w:rsidRPr="00AC28A8">
              <w:rPr>
                <w:rFonts w:ascii="Times New Roman" w:hAnsi="Times New Roman" w:cs="Times New Roman"/>
                <w:b/>
                <w:sz w:val="26"/>
                <w:szCs w:val="26"/>
                <w:lang w:val="en-GB"/>
              </w:rPr>
              <w:t xml:space="preserve">Câu 3. </w:t>
            </w:r>
            <w:r w:rsidR="00AC6695" w:rsidRPr="00AC6695">
              <w:rPr>
                <w:rFonts w:ascii="Times New Roman" w:hAnsi="Times New Roman" w:cs="Times New Roman"/>
                <w:b/>
                <w:sz w:val="26"/>
                <w:szCs w:val="26"/>
                <w:lang w:val="en-GB"/>
              </w:rPr>
              <w:t>Huyện Càng Long</w:t>
            </w:r>
            <w:r w:rsidR="00216C14" w:rsidRPr="00AC28A8">
              <w:rPr>
                <w:rFonts w:ascii="Times New Roman" w:hAnsi="Times New Roman" w:cs="Times New Roman"/>
                <w:b/>
                <w:sz w:val="26"/>
                <w:szCs w:val="26"/>
                <w:lang w:val="en-GB"/>
              </w:rPr>
              <w:t>:</w:t>
            </w:r>
            <w:r w:rsidRPr="00AC28A8">
              <w:rPr>
                <w:rFonts w:ascii="Times New Roman" w:hAnsi="Times New Roman" w:cs="Times New Roman"/>
                <w:sz w:val="26"/>
                <w:szCs w:val="26"/>
                <w:lang w:val="en-GB"/>
              </w:rPr>
              <w:t xml:space="preserve"> </w:t>
            </w:r>
            <w:r w:rsidR="00AC6695" w:rsidRPr="00AC6695">
              <w:rPr>
                <w:rFonts w:ascii="Times New Roman" w:hAnsi="Times New Roman" w:cs="Times New Roman"/>
                <w:sz w:val="26"/>
                <w:szCs w:val="26"/>
              </w:rPr>
              <w:t xml:space="preserve">Hiện nay trên địa bàn huyện Càng Long có 01 nhà đầu tư đang chọn vị trí thuê đất của hộ gia đình, cá nhân để mở siêu thị GO hoạt động kinh doanh thì trong đó có </w:t>
            </w:r>
            <w:r w:rsidR="00AC6695" w:rsidRPr="00AC6695">
              <w:rPr>
                <w:rFonts w:ascii="Times New Roman" w:hAnsi="Times New Roman" w:cs="Times New Roman"/>
                <w:sz w:val="26"/>
                <w:szCs w:val="26"/>
              </w:rPr>
              <w:lastRenderedPageBreak/>
              <w:t>01 vị trí đất của hộ ông Huỳnh Ngọc Khải phù hợp kế hoạch sử dụng đất đã được phê duyệt. Tuy nhiên qua kiểm tra có một phần diện tích đất xin chuyển mục đích nằm trong phần đất thuộc hành lang an toàn giao thông đường bộ (Quốc lộ 53).</w:t>
            </w:r>
          </w:p>
          <w:p w:rsidR="00AC6695" w:rsidRPr="00AC6695" w:rsidRDefault="00AC6695" w:rsidP="00771B49">
            <w:pPr>
              <w:jc w:val="both"/>
              <w:rPr>
                <w:rFonts w:ascii="Times New Roman" w:hAnsi="Times New Roman" w:cs="Times New Roman"/>
                <w:sz w:val="26"/>
                <w:szCs w:val="26"/>
              </w:rPr>
            </w:pPr>
            <w:r w:rsidRPr="00AC6695">
              <w:rPr>
                <w:rFonts w:ascii="Times New Roman" w:hAnsi="Times New Roman" w:cs="Times New Roman"/>
                <w:sz w:val="26"/>
                <w:szCs w:val="26"/>
              </w:rPr>
              <w:t xml:space="preserve">Theo Điều 28 Nghị định số 11/2010/NĐ-CP ngày 24/02/2010 của Chính Phủ quy định về quản lý và bảo vệ kết cấu hạ tầng giao thông đường bộ, quy định: </w:t>
            </w:r>
            <w:r w:rsidRPr="00AC6695">
              <w:rPr>
                <w:rFonts w:ascii="Times New Roman" w:hAnsi="Times New Roman" w:cs="Times New Roman"/>
                <w:i/>
                <w:sz w:val="26"/>
                <w:szCs w:val="26"/>
              </w:rPr>
              <w:t>“Đất hành lang an toàn đường bộ được tạm thời sử dụng vào mục đích nông nghiệp, quảng cáo nhưng không được ảnh hưởng đến an toàn công trình, an toàn giao thông đường bộ..”</w:t>
            </w:r>
          </w:p>
          <w:p w:rsidR="00AC6695" w:rsidRPr="00AC6695" w:rsidRDefault="00AC6695" w:rsidP="00771B49">
            <w:pPr>
              <w:jc w:val="both"/>
              <w:rPr>
                <w:rFonts w:ascii="Times New Roman" w:hAnsi="Times New Roman" w:cs="Times New Roman"/>
                <w:sz w:val="26"/>
                <w:szCs w:val="26"/>
              </w:rPr>
            </w:pPr>
            <w:r w:rsidRPr="00AC6695">
              <w:rPr>
                <w:rFonts w:ascii="Times New Roman" w:hAnsi="Times New Roman" w:cs="Times New Roman"/>
                <w:sz w:val="26"/>
                <w:szCs w:val="26"/>
              </w:rPr>
              <w:t>Đồng thời tại Điểm b và Điểm c Khoản 4 Điều 56 Nghị Định số 43/NĐ-CP ngày 15/5/2014 của Chính Phủ, quy định chi tiết thi hành một số điều của Luật Đất đai có quy định như sau:</w:t>
            </w:r>
          </w:p>
          <w:p w:rsidR="00AC6695" w:rsidRPr="00AC6695" w:rsidRDefault="00AC6695" w:rsidP="00771B49">
            <w:pPr>
              <w:jc w:val="both"/>
              <w:rPr>
                <w:rFonts w:ascii="Times New Roman" w:hAnsi="Times New Roman" w:cs="Times New Roman"/>
                <w:i/>
                <w:sz w:val="26"/>
                <w:szCs w:val="26"/>
              </w:rPr>
            </w:pPr>
            <w:r w:rsidRPr="00AC6695">
              <w:rPr>
                <w:rFonts w:ascii="Times New Roman" w:hAnsi="Times New Roman" w:cs="Times New Roman"/>
                <w:i/>
                <w:sz w:val="26"/>
                <w:szCs w:val="26"/>
              </w:rPr>
              <w:t>“…</w:t>
            </w:r>
          </w:p>
          <w:p w:rsidR="00AC6695" w:rsidRPr="00AC6695" w:rsidRDefault="00AC6695" w:rsidP="00771B49">
            <w:pPr>
              <w:jc w:val="both"/>
              <w:rPr>
                <w:rFonts w:ascii="Times New Roman" w:hAnsi="Times New Roman" w:cs="Times New Roman"/>
                <w:i/>
                <w:sz w:val="26"/>
                <w:szCs w:val="26"/>
              </w:rPr>
            </w:pPr>
            <w:r w:rsidRPr="00AC6695">
              <w:rPr>
                <w:rFonts w:ascii="Times New Roman" w:hAnsi="Times New Roman" w:cs="Times New Roman"/>
                <w:i/>
                <w:sz w:val="26"/>
                <w:szCs w:val="26"/>
              </w:rPr>
              <w:t>b) Trường hợp sử dụng đất không thuộc quy định tại Điểm a khoản này thì người sử dụng đất trong hành lang bảo vệ an toàn công trình được tiếp tục sử dụng đất theo đúng mục đích đã được xác định và phải tuân theo các quy định về bảo vệ an toàn công trình;</w:t>
            </w:r>
          </w:p>
          <w:p w:rsidR="00AC6695" w:rsidRPr="00AC6695" w:rsidRDefault="00AC6695" w:rsidP="00771B49">
            <w:pPr>
              <w:jc w:val="both"/>
              <w:rPr>
                <w:rFonts w:ascii="Times New Roman" w:hAnsi="Times New Roman" w:cs="Times New Roman"/>
                <w:i/>
                <w:sz w:val="26"/>
                <w:szCs w:val="26"/>
              </w:rPr>
            </w:pPr>
            <w:r w:rsidRPr="00AC6695">
              <w:rPr>
                <w:rFonts w:ascii="Times New Roman" w:hAnsi="Times New Roman" w:cs="Times New Roman"/>
                <w:i/>
                <w:sz w:val="26"/>
                <w:szCs w:val="26"/>
              </w:rPr>
              <w:t>c) Đất trong hành lang an toàn công trình được cấp Giấy chứng nhận quyền sử dụng đất...</w:t>
            </w:r>
          </w:p>
          <w:p w:rsidR="00AC6695" w:rsidRPr="00AC6695" w:rsidRDefault="00AC6695" w:rsidP="00771B49">
            <w:pPr>
              <w:jc w:val="both"/>
              <w:rPr>
                <w:rFonts w:ascii="Times New Roman" w:hAnsi="Times New Roman" w:cs="Times New Roman"/>
                <w:i/>
                <w:sz w:val="26"/>
                <w:szCs w:val="26"/>
              </w:rPr>
            </w:pPr>
            <w:r w:rsidRPr="00AC6695">
              <w:rPr>
                <w:rFonts w:ascii="Times New Roman" w:hAnsi="Times New Roman" w:cs="Times New Roman"/>
                <w:i/>
                <w:sz w:val="26"/>
                <w:szCs w:val="26"/>
              </w:rPr>
              <w:t>Người được cấp Giấy chứng nhận quyền sử dụng đất, quyền sở hữu nhà ở và tài sản khác gắn liền với đất chỉ được sử dụng đất theo quy định tại Điểm b khoản này”.</w:t>
            </w:r>
          </w:p>
          <w:p w:rsidR="00802FA1" w:rsidRPr="00AC28A8" w:rsidRDefault="00AC6695" w:rsidP="00771B49">
            <w:pPr>
              <w:jc w:val="both"/>
              <w:rPr>
                <w:rFonts w:ascii="Times New Roman" w:hAnsi="Times New Roman" w:cs="Times New Roman"/>
                <w:sz w:val="26"/>
                <w:szCs w:val="26"/>
              </w:rPr>
            </w:pPr>
            <w:r w:rsidRPr="00AC6695">
              <w:rPr>
                <w:rFonts w:ascii="Times New Roman" w:hAnsi="Times New Roman" w:cs="Times New Roman"/>
                <w:sz w:val="26"/>
                <w:szCs w:val="26"/>
              </w:rPr>
              <w:t>Do đó phòng Tài nguyên và Môi trường gặp vướng mắc trong công tác tham mưu Ủy ban nhân dân huyện cho hộ ông Khải được phép chuyển mục đích đất. Sau đó để hộ ông Khải cho thuê đất có đúng quy định không? Một phần diện tích đất thuộc hành lang an toàn giao thông (Quốc lộ 53) có được phép chuyển mục đích sử dụng đất hay không?</w:t>
            </w:r>
            <w:r w:rsidR="00216C14" w:rsidRPr="00AC28A8">
              <w:rPr>
                <w:rFonts w:ascii="Times New Roman" w:hAnsi="Times New Roman" w:cs="Times New Roman"/>
                <w:sz w:val="26"/>
                <w:szCs w:val="26"/>
              </w:rPr>
              <w:t>.</w:t>
            </w:r>
          </w:p>
          <w:p w:rsidR="00216C14" w:rsidRPr="00AC28A8" w:rsidRDefault="00216C14" w:rsidP="00771B49">
            <w:pPr>
              <w:jc w:val="both"/>
              <w:rPr>
                <w:rFonts w:ascii="Times New Roman" w:hAnsi="Times New Roman" w:cs="Times New Roman"/>
                <w:sz w:val="26"/>
                <w:szCs w:val="26"/>
                <w:lang w:val="en-GB"/>
              </w:rPr>
            </w:pPr>
            <w:r w:rsidRPr="00AC28A8">
              <w:rPr>
                <w:rFonts w:ascii="Times New Roman" w:hAnsi="Times New Roman" w:cs="Times New Roman"/>
                <w:b/>
                <w:sz w:val="26"/>
                <w:szCs w:val="26"/>
              </w:rPr>
              <w:t>Kiến nghị Sở Tài nguyên và Môi trường</w:t>
            </w:r>
            <w:r w:rsidRPr="00AC28A8">
              <w:rPr>
                <w:rFonts w:ascii="Times New Roman" w:hAnsi="Times New Roman" w:cs="Times New Roman"/>
                <w:sz w:val="26"/>
                <w:szCs w:val="26"/>
              </w:rPr>
              <w:t xml:space="preserve"> </w:t>
            </w:r>
            <w:r w:rsidR="00AC6695">
              <w:rPr>
                <w:rFonts w:ascii="Times New Roman" w:hAnsi="Times New Roman" w:cs="Times New Roman"/>
                <w:sz w:val="26"/>
                <w:szCs w:val="26"/>
              </w:rPr>
              <w:t>hướng dẫn</w:t>
            </w:r>
          </w:p>
        </w:tc>
        <w:tc>
          <w:tcPr>
            <w:tcW w:w="7371" w:type="dxa"/>
          </w:tcPr>
          <w:p w:rsidR="007A0C25" w:rsidRPr="007A0C25" w:rsidRDefault="00771B49" w:rsidP="007A0C25">
            <w:pPr>
              <w:spacing w:before="120" w:after="120"/>
              <w:jc w:val="center"/>
              <w:rPr>
                <w:rFonts w:ascii="Times New Roman" w:hAnsi="Times New Roman" w:cs="Times New Roman"/>
                <w:b/>
                <w:color w:val="FF0000"/>
                <w:sz w:val="26"/>
                <w:szCs w:val="26"/>
                <w:lang w:val="en-GB"/>
              </w:rPr>
            </w:pPr>
            <w:r>
              <w:rPr>
                <w:rFonts w:ascii="Times New Roman" w:hAnsi="Times New Roman" w:cs="Times New Roman"/>
                <w:b/>
                <w:color w:val="FF0000"/>
                <w:sz w:val="26"/>
                <w:szCs w:val="26"/>
                <w:u w:val="single"/>
                <w:lang w:val="en-GB"/>
              </w:rPr>
              <w:lastRenderedPageBreak/>
              <w:t xml:space="preserve">Giao Phòng </w:t>
            </w:r>
            <w:r w:rsidR="007A0C25" w:rsidRPr="007A0C25">
              <w:rPr>
                <w:rFonts w:ascii="Times New Roman" w:hAnsi="Times New Roman" w:cs="Times New Roman"/>
                <w:b/>
                <w:color w:val="FF0000"/>
                <w:sz w:val="26"/>
                <w:szCs w:val="26"/>
                <w:u w:val="single"/>
                <w:lang w:val="en-GB"/>
              </w:rPr>
              <w:t>QLDĐ tham mưu nội dung trả lời</w:t>
            </w:r>
            <w:r w:rsidR="007A0C25" w:rsidRPr="007A0C25">
              <w:rPr>
                <w:rFonts w:ascii="Times New Roman" w:hAnsi="Times New Roman" w:cs="Times New Roman"/>
                <w:b/>
                <w:color w:val="FF0000"/>
                <w:sz w:val="26"/>
                <w:szCs w:val="26"/>
                <w:lang w:val="en-GB"/>
              </w:rPr>
              <w:t>:</w:t>
            </w:r>
          </w:p>
          <w:p w:rsidR="00802FA1" w:rsidRPr="00D2740D" w:rsidRDefault="00802FA1" w:rsidP="00D2740D">
            <w:pPr>
              <w:spacing w:before="120" w:after="120"/>
              <w:jc w:val="both"/>
              <w:rPr>
                <w:rFonts w:ascii="Times New Roman" w:hAnsi="Times New Roman" w:cs="Times New Roman"/>
                <w:b/>
                <w:sz w:val="26"/>
                <w:szCs w:val="26"/>
              </w:rPr>
            </w:pPr>
          </w:p>
          <w:p w:rsidR="009F564B" w:rsidRPr="00AC28A8" w:rsidRDefault="009F564B" w:rsidP="00D2740D">
            <w:pPr>
              <w:spacing w:before="120" w:after="120"/>
              <w:jc w:val="both"/>
              <w:rPr>
                <w:rFonts w:ascii="Times New Roman" w:hAnsi="Times New Roman" w:cs="Times New Roman"/>
                <w:sz w:val="26"/>
                <w:szCs w:val="26"/>
              </w:rPr>
            </w:pPr>
          </w:p>
        </w:tc>
      </w:tr>
      <w:tr w:rsidR="007A0836" w:rsidRPr="00AC28A8" w:rsidTr="00184C61">
        <w:tc>
          <w:tcPr>
            <w:tcW w:w="1010" w:type="dxa"/>
            <w:vAlign w:val="center"/>
          </w:tcPr>
          <w:p w:rsidR="00F6416B" w:rsidRPr="00AC28A8" w:rsidRDefault="006F069E" w:rsidP="00BE2DBC">
            <w:pPr>
              <w:spacing w:before="120" w:after="120"/>
              <w:jc w:val="center"/>
              <w:rPr>
                <w:rFonts w:ascii="Times New Roman" w:hAnsi="Times New Roman" w:cs="Times New Roman"/>
                <w:sz w:val="26"/>
                <w:szCs w:val="26"/>
              </w:rPr>
            </w:pPr>
            <w:r w:rsidRPr="00AC28A8">
              <w:rPr>
                <w:rFonts w:ascii="Times New Roman" w:hAnsi="Times New Roman" w:cs="Times New Roman"/>
                <w:sz w:val="26"/>
                <w:szCs w:val="26"/>
              </w:rPr>
              <w:lastRenderedPageBreak/>
              <w:t>4</w:t>
            </w:r>
          </w:p>
        </w:tc>
        <w:tc>
          <w:tcPr>
            <w:tcW w:w="6923" w:type="dxa"/>
          </w:tcPr>
          <w:p w:rsidR="00AC6695" w:rsidRPr="00AC6695" w:rsidRDefault="00F6416B" w:rsidP="00AC6695">
            <w:pPr>
              <w:pStyle w:val="BodyTextIndent2"/>
              <w:widowControl w:val="0"/>
              <w:spacing w:before="60" w:afterLines="60" w:after="144" w:line="20" w:lineRule="atLeast"/>
              <w:ind w:firstLine="0"/>
              <w:rPr>
                <w:sz w:val="26"/>
              </w:rPr>
            </w:pPr>
            <w:r w:rsidRPr="00AC28A8">
              <w:rPr>
                <w:b/>
                <w:sz w:val="26"/>
                <w:lang w:val="en-GB"/>
              </w:rPr>
              <w:t xml:space="preserve">Câu 4. </w:t>
            </w:r>
            <w:r w:rsidR="00AC6695" w:rsidRPr="00AC6695">
              <w:rPr>
                <w:b/>
                <w:sz w:val="26"/>
                <w:lang w:val="en-GB"/>
              </w:rPr>
              <w:t>Huyện Càng Long</w:t>
            </w:r>
            <w:r w:rsidRPr="00AC28A8">
              <w:rPr>
                <w:b/>
                <w:sz w:val="26"/>
                <w:lang w:val="en-GB"/>
              </w:rPr>
              <w:t>:</w:t>
            </w:r>
            <w:r w:rsidR="003826CC" w:rsidRPr="00AC28A8">
              <w:rPr>
                <w:b/>
                <w:sz w:val="26"/>
                <w:lang w:val="en-GB"/>
              </w:rPr>
              <w:t xml:space="preserve"> </w:t>
            </w:r>
            <w:r w:rsidR="00AC6695" w:rsidRPr="00AC6695">
              <w:rPr>
                <w:sz w:val="26"/>
              </w:rPr>
              <w:t>Ngày 05/6/1996 hộ ông Trần Văn Ưng, sinh năm 1955 được Ủy ban nhân dân huyện Càng Long cấp giấy chứng nhận QSDĐ đối với thửa đất số 729, tờ bản đồ số 10, diện tích 6.740m</w:t>
            </w:r>
            <w:r w:rsidR="00AC6695" w:rsidRPr="00AC6695">
              <w:rPr>
                <w:sz w:val="26"/>
                <w:vertAlign w:val="superscript"/>
              </w:rPr>
              <w:t>2</w:t>
            </w:r>
            <w:r w:rsidR="00AC6695" w:rsidRPr="00AC6695">
              <w:rPr>
                <w:sz w:val="26"/>
              </w:rPr>
              <w:t>, đất tọa lạc ấp Trà Ốp, xã Tân An, huyện Càng Long, tỉnh Trà Vinh.</w:t>
            </w:r>
          </w:p>
          <w:p w:rsidR="00AC6695" w:rsidRPr="00AC6695" w:rsidRDefault="00AC6695" w:rsidP="00AC6695">
            <w:pPr>
              <w:pStyle w:val="BodyTextIndent2"/>
              <w:widowControl w:val="0"/>
              <w:spacing w:before="60" w:afterLines="60" w:after="144" w:line="20" w:lineRule="atLeast"/>
              <w:ind w:firstLine="0"/>
              <w:rPr>
                <w:sz w:val="26"/>
              </w:rPr>
            </w:pPr>
            <w:r w:rsidRPr="00AC6695">
              <w:rPr>
                <w:sz w:val="26"/>
              </w:rPr>
              <w:t>Ngày 22/5/2013 thì phòng Tài nguyên và Môi trường có xác nhận đính chính từ hộ ông Trần Văn Ưng thành hộ ông Trần Văn Ững theo biên bản xác minh của UBND xã Tân An ngày 10/5/2013.</w:t>
            </w:r>
          </w:p>
          <w:p w:rsidR="00AC6695" w:rsidRPr="00AC6695" w:rsidRDefault="00AC6695" w:rsidP="00AC6695">
            <w:pPr>
              <w:pStyle w:val="BodyTextIndent2"/>
              <w:widowControl w:val="0"/>
              <w:spacing w:before="60" w:afterLines="60" w:after="144" w:line="20" w:lineRule="atLeast"/>
              <w:ind w:firstLine="0"/>
              <w:rPr>
                <w:sz w:val="26"/>
              </w:rPr>
            </w:pPr>
            <w:r w:rsidRPr="00AC6695">
              <w:rPr>
                <w:sz w:val="26"/>
              </w:rPr>
              <w:t xml:space="preserve">Ngày 17/3/2023 thì UBND xã Tân An có thực hiện chứng thực Văn bản Phân chia tài sản thừa kế số chứng thực số 86, quyển số 01/2023. </w:t>
            </w:r>
          </w:p>
          <w:p w:rsidR="00AC6695" w:rsidRPr="00AC6695" w:rsidRDefault="00AC6695" w:rsidP="00AC6695">
            <w:pPr>
              <w:pStyle w:val="BodyTextIndent2"/>
              <w:widowControl w:val="0"/>
              <w:spacing w:before="60" w:afterLines="60" w:after="144" w:line="20" w:lineRule="atLeast"/>
              <w:ind w:firstLine="0"/>
              <w:rPr>
                <w:sz w:val="26"/>
              </w:rPr>
            </w:pPr>
            <w:r w:rsidRPr="00AC6695">
              <w:rPr>
                <w:sz w:val="26"/>
              </w:rPr>
              <w:t>Ngày 12/4/2023 thì Chi nhánh Văn phòng đăng ký đất đai huyện Càng Long thực hiện chỉnh lý biến động là để thừa kế cho ông Trần Trung Hiếu, sinh năm 1983 đối với thửa đất số 729, tờ bản đồ số 10.</w:t>
            </w:r>
          </w:p>
          <w:p w:rsidR="00AC6695" w:rsidRPr="00AC6695" w:rsidRDefault="00AC6695" w:rsidP="00AC6695">
            <w:pPr>
              <w:pStyle w:val="BodyTextIndent2"/>
              <w:widowControl w:val="0"/>
              <w:spacing w:before="60" w:afterLines="60" w:after="144" w:line="20" w:lineRule="atLeast"/>
              <w:ind w:firstLine="0"/>
              <w:rPr>
                <w:sz w:val="26"/>
              </w:rPr>
            </w:pPr>
            <w:r w:rsidRPr="00AC6695">
              <w:rPr>
                <w:sz w:val="26"/>
              </w:rPr>
              <w:t>Nay ông Trần Trung Hiếu phát hiện thửa đất ông đang canh tác, sử dụng thì không phải thửa đất 729 mà là thửa đất 739 mới đúng vị trí. Đối với thửa đất 729, tờ bản đồ số 10, diện tích 9.500m</w:t>
            </w:r>
            <w:r w:rsidRPr="00AC6695">
              <w:rPr>
                <w:sz w:val="26"/>
                <w:vertAlign w:val="superscript"/>
              </w:rPr>
              <w:t>2</w:t>
            </w:r>
            <w:r w:rsidRPr="00AC6695">
              <w:rPr>
                <w:sz w:val="26"/>
              </w:rPr>
              <w:t>, loại đất LUC thì đã được cấp giấy chứng nhận QSDĐ cho hộ ông Phạm Văn Yên. Hiện nay ông Trần Trung Hiếu muốn đính chính từ thửa đất số 729, tờ bản đồ số 10, diện tích 6.740m</w:t>
            </w:r>
            <w:r w:rsidRPr="00AC6695">
              <w:rPr>
                <w:sz w:val="26"/>
                <w:vertAlign w:val="superscript"/>
              </w:rPr>
              <w:t>2</w:t>
            </w:r>
            <w:r w:rsidRPr="00AC6695">
              <w:rPr>
                <w:sz w:val="26"/>
              </w:rPr>
              <w:t xml:space="preserve">, loại đất LUC thành thửa đất 739. </w:t>
            </w:r>
          </w:p>
          <w:p w:rsidR="00AC6695" w:rsidRPr="00AC6695" w:rsidRDefault="00AC6695" w:rsidP="00AC6695">
            <w:pPr>
              <w:pStyle w:val="BodyTextIndent2"/>
              <w:widowControl w:val="0"/>
              <w:spacing w:before="60" w:afterLines="60" w:after="144" w:line="20" w:lineRule="atLeast"/>
              <w:ind w:firstLine="0"/>
              <w:rPr>
                <w:sz w:val="26"/>
              </w:rPr>
            </w:pPr>
            <w:r w:rsidRPr="00AC6695">
              <w:rPr>
                <w:sz w:val="26"/>
              </w:rPr>
              <w:t>Qua kiểm tra toàn bộ hồ sơ và dữ liệu kê khai trong sổ mục kê năm 1996 thì thửa đất số 739, tờ bản đồ số 10, diện tích 7.290m</w:t>
            </w:r>
            <w:r w:rsidRPr="00AC6695">
              <w:rPr>
                <w:sz w:val="26"/>
                <w:vertAlign w:val="superscript"/>
              </w:rPr>
              <w:t>2</w:t>
            </w:r>
            <w:r w:rsidRPr="00AC6695">
              <w:rPr>
                <w:sz w:val="26"/>
              </w:rPr>
              <w:t>, loại đất LUC do ông Trần Văn Ững kê khai năm 1996. Riêng thửa đất số 729, tờ bản đồ số 10, diện tích 9.500m</w:t>
            </w:r>
            <w:r w:rsidRPr="00AC6695">
              <w:rPr>
                <w:sz w:val="26"/>
                <w:vertAlign w:val="superscript"/>
              </w:rPr>
              <w:t>2</w:t>
            </w:r>
            <w:r w:rsidRPr="00AC6695">
              <w:rPr>
                <w:sz w:val="26"/>
              </w:rPr>
              <w:t>, loại đất LUC do ông Phan Văn Yên kê khai là đúng theo sổ bộ. Tuy nhiên diện tích cấp giấy theo tư liệu năm 1996 thì thửa đất số 729, tờ bản đồ số 10, diện tích 6.740m</w:t>
            </w:r>
            <w:r w:rsidRPr="00AC6695">
              <w:rPr>
                <w:sz w:val="26"/>
                <w:vertAlign w:val="superscript"/>
              </w:rPr>
              <w:t>2</w:t>
            </w:r>
            <w:r w:rsidRPr="00AC6695">
              <w:rPr>
                <w:sz w:val="26"/>
              </w:rPr>
              <w:t xml:space="preserve">, loại đất LUC nay xin đính chính thành </w:t>
            </w:r>
            <w:r w:rsidRPr="00AC6695">
              <w:rPr>
                <w:sz w:val="26"/>
              </w:rPr>
              <w:lastRenderedPageBreak/>
              <w:t>thửa đất 739 thì không đúng với hồ sơ kê khai năm 1996.</w:t>
            </w:r>
          </w:p>
          <w:p w:rsidR="00AC6695" w:rsidRDefault="00AC6695" w:rsidP="00AC6695">
            <w:pPr>
              <w:pStyle w:val="BodyTextIndent2"/>
              <w:widowControl w:val="0"/>
              <w:spacing w:before="60" w:afterLines="60" w:after="144" w:line="20" w:lineRule="atLeast"/>
              <w:ind w:firstLine="0"/>
              <w:rPr>
                <w:i/>
                <w:sz w:val="26"/>
              </w:rPr>
            </w:pPr>
            <w:r w:rsidRPr="00AC6695">
              <w:rPr>
                <w:sz w:val="26"/>
              </w:rPr>
              <w:t>Căn cứ Điều 106 Luật Đất đai năm 2013 thì không thể thực hiện thủ tục đính chính với lý do nếu điều chỉnh thửa đất 729 thành thửa đất 739 thì không đúng diện tích đã kê khai đăng ký và cũng không thuộc trường hợp thu hồi giấy đất do người dân đã thực hiện đăng ký biến động.</w:t>
            </w:r>
            <w:r>
              <w:rPr>
                <w:sz w:val="26"/>
              </w:rPr>
              <w:t xml:space="preserve"> </w:t>
            </w:r>
            <w:r w:rsidRPr="00AC6695">
              <w:rPr>
                <w:i/>
                <w:sz w:val="26"/>
              </w:rPr>
              <w:t>(Đính kèm hồ sơ xin đính chính thửa đất của ông Trần Trung Hiếu)</w:t>
            </w:r>
          </w:p>
          <w:p w:rsidR="00F6416B" w:rsidRPr="00AC28A8" w:rsidRDefault="003826CC" w:rsidP="00AC6695">
            <w:pPr>
              <w:pStyle w:val="BodyTextIndent2"/>
              <w:widowControl w:val="0"/>
              <w:spacing w:before="60" w:afterLines="60" w:after="144" w:line="20" w:lineRule="atLeast"/>
              <w:ind w:firstLine="0"/>
              <w:rPr>
                <w:sz w:val="26"/>
                <w:lang w:val="en-GB"/>
              </w:rPr>
            </w:pPr>
            <w:r w:rsidRPr="00AC28A8">
              <w:rPr>
                <w:b/>
                <w:sz w:val="26"/>
                <w:lang w:val="nl-NL"/>
              </w:rPr>
              <w:t xml:space="preserve">Kiến nghị: Sở Tài nguyên và Môi trường </w:t>
            </w:r>
            <w:r w:rsidRPr="00AC6695">
              <w:rPr>
                <w:sz w:val="26"/>
                <w:lang w:val="nl-NL"/>
              </w:rPr>
              <w:t>có hướng dẫn cụ thể để địa phương thực hiện.</w:t>
            </w:r>
          </w:p>
        </w:tc>
        <w:tc>
          <w:tcPr>
            <w:tcW w:w="7371" w:type="dxa"/>
          </w:tcPr>
          <w:p w:rsidR="00F6416B" w:rsidRPr="00A72ED7" w:rsidRDefault="00771B49" w:rsidP="00F6416B">
            <w:pPr>
              <w:spacing w:before="120" w:after="120"/>
              <w:jc w:val="center"/>
              <w:rPr>
                <w:rFonts w:ascii="Times New Roman" w:hAnsi="Times New Roman" w:cs="Times New Roman"/>
                <w:b/>
                <w:color w:val="FF0000"/>
                <w:sz w:val="26"/>
                <w:szCs w:val="26"/>
                <w:u w:val="single"/>
              </w:rPr>
            </w:pPr>
            <w:r>
              <w:rPr>
                <w:rFonts w:ascii="Times New Roman" w:hAnsi="Times New Roman" w:cs="Times New Roman"/>
                <w:b/>
                <w:color w:val="FF0000"/>
                <w:sz w:val="26"/>
                <w:szCs w:val="26"/>
                <w:highlight w:val="yellow"/>
                <w:u w:val="single"/>
              </w:rPr>
              <w:lastRenderedPageBreak/>
              <w:t xml:space="preserve">Giao </w:t>
            </w:r>
            <w:r w:rsidR="00F6416B" w:rsidRPr="00A72ED7">
              <w:rPr>
                <w:rFonts w:ascii="Times New Roman" w:hAnsi="Times New Roman" w:cs="Times New Roman"/>
                <w:b/>
                <w:color w:val="FF0000"/>
                <w:sz w:val="26"/>
                <w:szCs w:val="26"/>
                <w:highlight w:val="yellow"/>
                <w:u w:val="single"/>
              </w:rPr>
              <w:t>Văn phòng ĐK DD tham mưu nội dung trả lời</w:t>
            </w:r>
            <w:r w:rsidR="000E40E7" w:rsidRPr="00A72ED7">
              <w:rPr>
                <w:rFonts w:ascii="Times New Roman" w:hAnsi="Times New Roman" w:cs="Times New Roman"/>
                <w:b/>
                <w:color w:val="FF0000"/>
                <w:sz w:val="26"/>
                <w:szCs w:val="26"/>
                <w:highlight w:val="yellow"/>
                <w:u w:val="single"/>
              </w:rPr>
              <w:t>:</w:t>
            </w:r>
          </w:p>
          <w:p w:rsidR="001E0BF4" w:rsidRPr="00AC28A8" w:rsidRDefault="001E0BF4" w:rsidP="00AC6695">
            <w:pPr>
              <w:ind w:firstLine="720"/>
              <w:rPr>
                <w:rFonts w:ascii="Times New Roman" w:hAnsi="Times New Roman" w:cs="Times New Roman"/>
                <w:sz w:val="26"/>
                <w:szCs w:val="26"/>
              </w:rPr>
            </w:pPr>
          </w:p>
        </w:tc>
      </w:tr>
      <w:tr w:rsidR="007A0836" w:rsidRPr="00AC28A8" w:rsidTr="00184C61">
        <w:tc>
          <w:tcPr>
            <w:tcW w:w="1010" w:type="dxa"/>
            <w:vAlign w:val="center"/>
          </w:tcPr>
          <w:p w:rsidR="00F6416B" w:rsidRPr="00AC28A8" w:rsidRDefault="006F069E" w:rsidP="00BE2DBC">
            <w:pPr>
              <w:spacing w:before="120" w:after="120"/>
              <w:jc w:val="center"/>
              <w:rPr>
                <w:rFonts w:ascii="Times New Roman" w:hAnsi="Times New Roman" w:cs="Times New Roman"/>
                <w:sz w:val="26"/>
                <w:szCs w:val="26"/>
              </w:rPr>
            </w:pPr>
            <w:r w:rsidRPr="00AC28A8">
              <w:rPr>
                <w:rFonts w:ascii="Times New Roman" w:hAnsi="Times New Roman" w:cs="Times New Roman"/>
                <w:sz w:val="26"/>
                <w:szCs w:val="26"/>
              </w:rPr>
              <w:t>5</w:t>
            </w:r>
          </w:p>
        </w:tc>
        <w:tc>
          <w:tcPr>
            <w:tcW w:w="6923" w:type="dxa"/>
          </w:tcPr>
          <w:p w:rsidR="000530E7" w:rsidRPr="000530E7" w:rsidRDefault="00F6416B" w:rsidP="000530E7">
            <w:pPr>
              <w:pStyle w:val="BodyTextIndent2"/>
              <w:spacing w:before="60" w:afterLines="60" w:after="144" w:line="20" w:lineRule="atLeast"/>
              <w:ind w:firstLine="0"/>
              <w:rPr>
                <w:bCs/>
                <w:iCs/>
                <w:sz w:val="26"/>
              </w:rPr>
            </w:pPr>
            <w:r w:rsidRPr="00AC28A8">
              <w:rPr>
                <w:b/>
                <w:sz w:val="26"/>
                <w:lang w:val="en-GB"/>
              </w:rPr>
              <w:t>Câu 5</w:t>
            </w:r>
            <w:r w:rsidR="000530E7">
              <w:rPr>
                <w:b/>
                <w:sz w:val="26"/>
                <w:lang w:val="en-GB"/>
              </w:rPr>
              <w:t>.</w:t>
            </w:r>
            <w:r w:rsidRPr="00AC28A8">
              <w:rPr>
                <w:b/>
                <w:sz w:val="26"/>
                <w:lang w:val="en-GB"/>
              </w:rPr>
              <w:t xml:space="preserve"> </w:t>
            </w:r>
            <w:r w:rsidR="000530E7" w:rsidRPr="00AC28A8">
              <w:rPr>
                <w:b/>
                <w:sz w:val="26"/>
                <w:lang w:val="en-GB"/>
              </w:rPr>
              <w:t xml:space="preserve">Huyện </w:t>
            </w:r>
            <w:r w:rsidRPr="00AC28A8">
              <w:rPr>
                <w:b/>
                <w:sz w:val="26"/>
                <w:lang w:val="en-GB"/>
              </w:rPr>
              <w:t>Duyên Hải</w:t>
            </w:r>
            <w:r w:rsidR="000530E7">
              <w:rPr>
                <w:b/>
                <w:sz w:val="26"/>
                <w:lang w:val="en-GB"/>
              </w:rPr>
              <w:t>:</w:t>
            </w:r>
            <w:r w:rsidR="000530E7" w:rsidRPr="000530E7">
              <w:rPr>
                <w:b/>
                <w:i/>
                <w:sz w:val="26"/>
              </w:rPr>
              <w:t xml:space="preserve"> Công tác hỗ trợ đất cho hộ nghèo trên</w:t>
            </w:r>
            <w:r w:rsidR="000530E7">
              <w:rPr>
                <w:b/>
                <w:i/>
                <w:sz w:val="26"/>
              </w:rPr>
              <w:t xml:space="preserve"> địa bàn huyện: </w:t>
            </w:r>
            <w:r w:rsidR="000530E7" w:rsidRPr="000530E7">
              <w:rPr>
                <w:bCs/>
                <w:iCs/>
                <w:sz w:val="26"/>
              </w:rPr>
              <w:t>Nhìn chung việc triển khai thực hiện các chính sách hỗ trợ đất ở, đất sản xuất cho hộ nghèo, đồng bào dân tộc thiểu số trên địa bàn luôn được Ủy ban nhân dân huyện quan tâm chỉ đạo xuyên suốt trong từng giai đoạn của chủ trương, chính sách, trong chỉ đạo thực hiện có theo dõi, đôn đốc bộ phận chuyên môn, tuy nhiên quá trình thực hiện có các thuận lợi và khó khăn như sau:</w:t>
            </w:r>
          </w:p>
          <w:p w:rsidR="000530E7" w:rsidRPr="000530E7" w:rsidRDefault="000530E7" w:rsidP="000530E7">
            <w:pPr>
              <w:pStyle w:val="BodyTextIndent2"/>
              <w:spacing w:before="60" w:afterLines="60" w:after="144" w:line="20" w:lineRule="atLeast"/>
              <w:ind w:firstLine="0"/>
              <w:rPr>
                <w:bCs/>
                <w:iCs/>
                <w:sz w:val="26"/>
              </w:rPr>
            </w:pPr>
            <w:r w:rsidRPr="000530E7">
              <w:rPr>
                <w:bCs/>
                <w:iCs/>
                <w:sz w:val="26"/>
              </w:rPr>
              <w:t>Một số địa phương (cấp xã) khi có nguồn vốn đưa về là tìm đất mua ngay để giao cho hộ hưởng lợi, mà không quan tâm đến vấn đề pháp lý của thửa đất .Khi thực hiện thủ tục giao đất cho hộ hưởng lợi thì vướng ngay pháp lý thửa đất, thửa đất chưa được cấp giấy, giấy đang thế chấp tại Ngân hàng, nguồn gốc đất của chủ bán chưa rõ ràng, do hết giai đoạn thực hiện nên cơ quan thuế không xác nhận việc miễn, giảm nghĩa vụ tài chính (miễn tiền sử dụng đất cho hộ hưởng lợi).</w:t>
            </w:r>
          </w:p>
          <w:p w:rsidR="00F6416B" w:rsidRPr="000530E7" w:rsidRDefault="00B76A58" w:rsidP="000530E7">
            <w:pPr>
              <w:pStyle w:val="BodyTextIndent2"/>
              <w:spacing w:before="60" w:afterLines="60" w:after="144" w:line="20" w:lineRule="atLeast"/>
              <w:ind w:firstLine="0"/>
              <w:rPr>
                <w:sz w:val="26"/>
                <w:lang w:val="en-GB"/>
              </w:rPr>
            </w:pPr>
            <w:r w:rsidRPr="00AC28A8">
              <w:rPr>
                <w:b/>
                <w:sz w:val="26"/>
                <w:lang w:val="nl-NL"/>
              </w:rPr>
              <w:t xml:space="preserve">Kiến nghị: Sở Tài nguyên và Môi trường </w:t>
            </w:r>
            <w:r w:rsidR="000530E7" w:rsidRPr="000530E7">
              <w:rPr>
                <w:bCs/>
                <w:iCs/>
                <w:szCs w:val="28"/>
              </w:rPr>
              <w:t xml:space="preserve">xin ý kiến Ủy ban nhân dân tỉnh chỉ đạo Cục thuế tỉnh Trà Vinh và các Sở, ngành có liên quan hướng dẫn việc xác nhận miễn, giảm tiền sử dụng đất hoặc gia hạn thời gian thực hiện các chính sách, </w:t>
            </w:r>
            <w:r w:rsidR="000530E7" w:rsidRPr="000530E7">
              <w:rPr>
                <w:bCs/>
                <w:iCs/>
                <w:szCs w:val="28"/>
              </w:rPr>
              <w:lastRenderedPageBreak/>
              <w:t>để UBND huyện Duyên Hải thực hiện việc cấp giấy chứng nhận quyền sử dụng đất, quyền sở hữu nhà ở và tài sản khác gắn liền với đất cho các đối tượng hưởng lợi</w:t>
            </w:r>
            <w:r w:rsidR="000530E7">
              <w:rPr>
                <w:bCs/>
                <w:iCs/>
                <w:szCs w:val="28"/>
              </w:rPr>
              <w:t>.</w:t>
            </w:r>
          </w:p>
        </w:tc>
        <w:tc>
          <w:tcPr>
            <w:tcW w:w="7371" w:type="dxa"/>
          </w:tcPr>
          <w:p w:rsidR="00A72ED7" w:rsidRPr="007A0C25" w:rsidRDefault="00A0290A" w:rsidP="00A72ED7">
            <w:pPr>
              <w:spacing w:before="120" w:after="120"/>
              <w:jc w:val="center"/>
              <w:rPr>
                <w:rFonts w:ascii="Times New Roman" w:hAnsi="Times New Roman" w:cs="Times New Roman"/>
                <w:b/>
                <w:color w:val="FF0000"/>
                <w:sz w:val="26"/>
                <w:szCs w:val="26"/>
                <w:lang w:val="en-GB"/>
              </w:rPr>
            </w:pPr>
            <w:r>
              <w:rPr>
                <w:rFonts w:ascii="Times New Roman" w:hAnsi="Times New Roman" w:cs="Times New Roman"/>
                <w:b/>
                <w:color w:val="FF0000"/>
                <w:sz w:val="26"/>
                <w:szCs w:val="26"/>
                <w:u w:val="single"/>
                <w:lang w:val="en-GB"/>
              </w:rPr>
              <w:lastRenderedPageBreak/>
              <w:t>Giao Phòng</w:t>
            </w:r>
            <w:r w:rsidR="00A72ED7" w:rsidRPr="007A0C25">
              <w:rPr>
                <w:rFonts w:ascii="Times New Roman" w:hAnsi="Times New Roman" w:cs="Times New Roman"/>
                <w:b/>
                <w:color w:val="FF0000"/>
                <w:sz w:val="26"/>
                <w:szCs w:val="26"/>
                <w:u w:val="single"/>
                <w:lang w:val="en-GB"/>
              </w:rPr>
              <w:t xml:space="preserve"> QLDĐ tham mưu nội dung trả lời</w:t>
            </w:r>
            <w:r w:rsidR="00A72ED7" w:rsidRPr="007A0C25">
              <w:rPr>
                <w:rFonts w:ascii="Times New Roman" w:hAnsi="Times New Roman" w:cs="Times New Roman"/>
                <w:b/>
                <w:color w:val="FF0000"/>
                <w:sz w:val="26"/>
                <w:szCs w:val="26"/>
                <w:lang w:val="en-GB"/>
              </w:rPr>
              <w:t>:</w:t>
            </w:r>
          </w:p>
          <w:p w:rsidR="00460DEC" w:rsidRPr="00AC28A8" w:rsidRDefault="00460DEC" w:rsidP="00460DEC">
            <w:pPr>
              <w:spacing w:before="120" w:after="120"/>
              <w:jc w:val="both"/>
              <w:rPr>
                <w:rFonts w:ascii="Times New Roman" w:hAnsi="Times New Roman" w:cs="Times New Roman"/>
                <w:sz w:val="26"/>
                <w:szCs w:val="26"/>
              </w:rPr>
            </w:pPr>
          </w:p>
        </w:tc>
      </w:tr>
      <w:tr w:rsidR="00A54D95" w:rsidRPr="00AC28A8" w:rsidTr="00184C61">
        <w:tc>
          <w:tcPr>
            <w:tcW w:w="1010" w:type="dxa"/>
            <w:vAlign w:val="center"/>
          </w:tcPr>
          <w:p w:rsidR="00A54D95" w:rsidRPr="00AC28A8" w:rsidRDefault="00A54D95" w:rsidP="00BE2DBC">
            <w:pPr>
              <w:spacing w:before="120" w:after="120"/>
              <w:jc w:val="center"/>
              <w:rPr>
                <w:rFonts w:ascii="Times New Roman" w:hAnsi="Times New Roman" w:cs="Times New Roman"/>
                <w:sz w:val="26"/>
                <w:szCs w:val="26"/>
              </w:rPr>
            </w:pPr>
            <w:r w:rsidRPr="00AC28A8">
              <w:rPr>
                <w:rFonts w:ascii="Times New Roman" w:hAnsi="Times New Roman" w:cs="Times New Roman"/>
                <w:sz w:val="26"/>
                <w:szCs w:val="26"/>
              </w:rPr>
              <w:t>6</w:t>
            </w:r>
          </w:p>
        </w:tc>
        <w:tc>
          <w:tcPr>
            <w:tcW w:w="6923" w:type="dxa"/>
          </w:tcPr>
          <w:p w:rsidR="00E7415A" w:rsidRPr="00E7415A" w:rsidRDefault="00C5690C" w:rsidP="00E7415A">
            <w:pPr>
              <w:pStyle w:val="BodyTextIndent2"/>
              <w:spacing w:before="60" w:afterLines="60" w:after="144" w:line="20" w:lineRule="atLeast"/>
              <w:ind w:firstLine="0"/>
              <w:rPr>
                <w:sz w:val="26"/>
              </w:rPr>
            </w:pPr>
            <w:r>
              <w:rPr>
                <w:b/>
                <w:sz w:val="26"/>
                <w:lang w:val="en-GB"/>
              </w:rPr>
              <w:t>Câu 6.</w:t>
            </w:r>
            <w:r w:rsidR="00A54D95" w:rsidRPr="00AC28A8">
              <w:rPr>
                <w:b/>
                <w:sz w:val="26"/>
                <w:lang w:val="en-GB"/>
              </w:rPr>
              <w:t xml:space="preserve"> </w:t>
            </w:r>
            <w:r w:rsidRPr="00C5690C">
              <w:rPr>
                <w:b/>
                <w:sz w:val="26"/>
                <w:lang w:val="en-GB"/>
              </w:rPr>
              <w:t>Huyện Duyên Hải</w:t>
            </w:r>
            <w:r w:rsidR="00A54D95" w:rsidRPr="00AC28A8">
              <w:rPr>
                <w:b/>
                <w:sz w:val="26"/>
                <w:lang w:val="en-GB"/>
              </w:rPr>
              <w:t xml:space="preserve">: </w:t>
            </w:r>
            <w:r w:rsidR="00E7415A" w:rsidRPr="00E7415A">
              <w:rPr>
                <w:b/>
                <w:i/>
                <w:sz w:val="26"/>
              </w:rPr>
              <w:t>Công tác giải quyết khiếu nại về đất đai:</w:t>
            </w:r>
            <w:r w:rsidR="00E7415A">
              <w:rPr>
                <w:b/>
                <w:i/>
                <w:sz w:val="26"/>
              </w:rPr>
              <w:t xml:space="preserve"> </w:t>
            </w:r>
            <w:r w:rsidR="00E7415A" w:rsidRPr="00E7415A">
              <w:rPr>
                <w:sz w:val="26"/>
              </w:rPr>
              <w:t>Hiện Ủy ban nhân dân huyện Duyên Hải còn gặp khó khăn trong công tác giải quyết yêu cầu việc cấp giấy chứng nhận quyền sử dụng đất, cho các hộ đổi đất với nhà nước để xây dựng các công trình công cộng tại địa phương như; Xây dựng trường học, mở rộng đường…các hộ gồm:</w:t>
            </w:r>
          </w:p>
          <w:p w:rsidR="00E7415A" w:rsidRPr="00E7415A" w:rsidRDefault="00E7415A" w:rsidP="00E7415A">
            <w:pPr>
              <w:pStyle w:val="BodyTextIndent2"/>
              <w:spacing w:before="60" w:afterLines="60" w:after="144" w:line="20" w:lineRule="atLeast"/>
              <w:ind w:firstLine="0"/>
              <w:rPr>
                <w:sz w:val="26"/>
              </w:rPr>
            </w:pPr>
            <w:r w:rsidRPr="00E7415A">
              <w:rPr>
                <w:sz w:val="26"/>
              </w:rPr>
              <w:t>1. Phạm Thị Riếp do nhà trường yêu cầu đổi đất với bà để xây dựng trường Tiểu học ấp Cồn Cù, xã Đông Hải từ năm 1999 đến nay.</w:t>
            </w:r>
          </w:p>
          <w:p w:rsidR="00E7415A" w:rsidRPr="00E7415A" w:rsidRDefault="00E7415A" w:rsidP="00E7415A">
            <w:pPr>
              <w:pStyle w:val="BodyTextIndent2"/>
              <w:spacing w:before="60" w:afterLines="60" w:after="144" w:line="20" w:lineRule="atLeast"/>
              <w:ind w:firstLine="0"/>
              <w:rPr>
                <w:sz w:val="26"/>
                <w:lang w:val="nl-NL"/>
              </w:rPr>
            </w:pPr>
            <w:r w:rsidRPr="00E7415A">
              <w:rPr>
                <w:sz w:val="26"/>
              </w:rPr>
              <w:t>2. Lâm Thị Thắng</w:t>
            </w:r>
            <w:r w:rsidRPr="00E7415A">
              <w:rPr>
                <w:sz w:val="26"/>
                <w:lang w:val="nl-NL"/>
              </w:rPr>
              <w:t xml:space="preserve"> do UBND xã Đôn Châu đổi đất làm đường vào THCS Đôn Châu.</w:t>
            </w:r>
          </w:p>
          <w:p w:rsidR="00E7415A" w:rsidRDefault="00E7415A" w:rsidP="00E7415A">
            <w:pPr>
              <w:pStyle w:val="BodyTextIndent2"/>
              <w:spacing w:before="60" w:afterLines="60" w:after="144" w:line="20" w:lineRule="atLeast"/>
              <w:ind w:firstLine="0"/>
              <w:rPr>
                <w:bCs/>
                <w:iCs/>
                <w:sz w:val="26"/>
                <w:lang w:val="nl-NL"/>
              </w:rPr>
            </w:pPr>
            <w:r w:rsidRPr="00E7415A">
              <w:rPr>
                <w:sz w:val="26"/>
              </w:rPr>
              <w:t xml:space="preserve">3. Nguyễn Văn Thật xin hoán đổi vị trí đất với Quyết định số </w:t>
            </w:r>
            <w:r w:rsidRPr="00E7415A">
              <w:rPr>
                <w:bCs/>
                <w:iCs/>
                <w:sz w:val="26"/>
                <w:lang w:val="nl-NL"/>
              </w:rPr>
              <w:t>230/QĐ-CTT ngày 18/02/2005 của Chủ tịch UBND tỉnh Trà Vinh.</w:t>
            </w:r>
          </w:p>
          <w:p w:rsidR="00A54D95" w:rsidRPr="00AC28A8" w:rsidRDefault="00A54D95" w:rsidP="00E7415A">
            <w:pPr>
              <w:pStyle w:val="BodyTextIndent2"/>
              <w:spacing w:before="60" w:afterLines="60" w:after="144" w:line="20" w:lineRule="atLeast"/>
              <w:ind w:firstLine="0"/>
              <w:rPr>
                <w:sz w:val="26"/>
                <w:lang w:val="en-GB"/>
              </w:rPr>
            </w:pPr>
            <w:r w:rsidRPr="00AC28A8">
              <w:rPr>
                <w:b/>
                <w:sz w:val="26"/>
              </w:rPr>
              <w:t>* Kiến nghị Sở Tài nguyên và Môi trường</w:t>
            </w:r>
            <w:r w:rsidRPr="00AC28A8">
              <w:rPr>
                <w:sz w:val="26"/>
              </w:rPr>
              <w:t xml:space="preserve"> </w:t>
            </w:r>
            <w:r w:rsidR="00E7415A" w:rsidRPr="00E7415A">
              <w:rPr>
                <w:bCs/>
                <w:iCs/>
                <w:sz w:val="26"/>
                <w:lang w:val="nl-NL"/>
              </w:rPr>
              <w:t>xem xét cử đại diện hướng dẫn trình tự giải quyết, để huyện thực hiện đảm bảo đúng quy định</w:t>
            </w:r>
            <w:r w:rsidRPr="00AC28A8">
              <w:rPr>
                <w:sz w:val="26"/>
              </w:rPr>
              <w:t>.</w:t>
            </w:r>
          </w:p>
        </w:tc>
        <w:tc>
          <w:tcPr>
            <w:tcW w:w="7371" w:type="dxa"/>
          </w:tcPr>
          <w:p w:rsidR="009A658F" w:rsidRPr="00E7415A" w:rsidRDefault="00080A27" w:rsidP="009A658F">
            <w:pPr>
              <w:spacing w:before="120" w:after="120"/>
              <w:jc w:val="center"/>
              <w:rPr>
                <w:rFonts w:ascii="Times New Roman" w:hAnsi="Times New Roman" w:cs="Times New Roman"/>
                <w:b/>
                <w:color w:val="FF0000"/>
                <w:sz w:val="26"/>
                <w:szCs w:val="26"/>
                <w:u w:val="single"/>
              </w:rPr>
            </w:pPr>
            <w:r>
              <w:rPr>
                <w:rFonts w:ascii="Times New Roman" w:hAnsi="Times New Roman" w:cs="Times New Roman"/>
                <w:b/>
                <w:color w:val="FF0000"/>
                <w:sz w:val="26"/>
                <w:szCs w:val="26"/>
                <w:highlight w:val="yellow"/>
                <w:u w:val="single"/>
              </w:rPr>
              <w:t>G</w:t>
            </w:r>
            <w:r w:rsidR="00E7415A" w:rsidRPr="00E7415A">
              <w:rPr>
                <w:rFonts w:ascii="Times New Roman" w:hAnsi="Times New Roman" w:cs="Times New Roman"/>
                <w:b/>
                <w:color w:val="FF0000"/>
                <w:sz w:val="26"/>
                <w:szCs w:val="26"/>
                <w:highlight w:val="yellow"/>
                <w:u w:val="single"/>
              </w:rPr>
              <w:t xml:space="preserve">iao Thanh tra Sở </w:t>
            </w:r>
            <w:r>
              <w:rPr>
                <w:rFonts w:ascii="Times New Roman" w:hAnsi="Times New Roman" w:cs="Times New Roman"/>
                <w:b/>
                <w:color w:val="FF0000"/>
                <w:sz w:val="26"/>
                <w:szCs w:val="26"/>
                <w:highlight w:val="yellow"/>
                <w:u w:val="single"/>
              </w:rPr>
              <w:t xml:space="preserve">tham mưu </w:t>
            </w:r>
            <w:r w:rsidR="00E7415A" w:rsidRPr="00E7415A">
              <w:rPr>
                <w:rFonts w:ascii="Times New Roman" w:hAnsi="Times New Roman" w:cs="Times New Roman"/>
                <w:b/>
                <w:color w:val="FF0000"/>
                <w:sz w:val="26"/>
                <w:szCs w:val="26"/>
                <w:highlight w:val="yellow"/>
                <w:u w:val="single"/>
              </w:rPr>
              <w:t>hướng dẫn, trả lời:</w:t>
            </w:r>
          </w:p>
        </w:tc>
      </w:tr>
      <w:tr w:rsidR="00A91531" w:rsidRPr="00AC28A8" w:rsidTr="0084107F">
        <w:tc>
          <w:tcPr>
            <w:tcW w:w="1010" w:type="dxa"/>
            <w:shd w:val="clear" w:color="auto" w:fill="CCC0D9" w:themeFill="accent4" w:themeFillTint="66"/>
          </w:tcPr>
          <w:p w:rsidR="00A91531" w:rsidRPr="00AC28A8" w:rsidRDefault="00A91531" w:rsidP="0084107F">
            <w:pPr>
              <w:spacing w:before="120" w:after="120"/>
              <w:jc w:val="center"/>
              <w:rPr>
                <w:rFonts w:ascii="Times New Roman" w:hAnsi="Times New Roman" w:cs="Times New Roman"/>
                <w:b/>
                <w:sz w:val="26"/>
                <w:szCs w:val="26"/>
              </w:rPr>
            </w:pPr>
            <w:r w:rsidRPr="00AC28A8">
              <w:rPr>
                <w:rFonts w:ascii="Times New Roman" w:hAnsi="Times New Roman" w:cs="Times New Roman"/>
                <w:b/>
                <w:sz w:val="26"/>
                <w:szCs w:val="26"/>
              </w:rPr>
              <w:t>I</w:t>
            </w:r>
            <w:r>
              <w:rPr>
                <w:rFonts w:ascii="Times New Roman" w:hAnsi="Times New Roman" w:cs="Times New Roman"/>
                <w:b/>
                <w:sz w:val="26"/>
                <w:szCs w:val="26"/>
              </w:rPr>
              <w:t>I</w:t>
            </w:r>
          </w:p>
        </w:tc>
        <w:tc>
          <w:tcPr>
            <w:tcW w:w="14294" w:type="dxa"/>
            <w:gridSpan w:val="2"/>
            <w:shd w:val="clear" w:color="auto" w:fill="CCC0D9" w:themeFill="accent4" w:themeFillTint="66"/>
          </w:tcPr>
          <w:p w:rsidR="00A91531" w:rsidRPr="00AC28A8" w:rsidRDefault="00A91531" w:rsidP="00A91531">
            <w:pPr>
              <w:spacing w:before="120" w:after="120"/>
              <w:rPr>
                <w:rFonts w:ascii="Times New Roman" w:hAnsi="Times New Roman" w:cs="Times New Roman"/>
                <w:b/>
                <w:i/>
                <w:sz w:val="26"/>
                <w:szCs w:val="26"/>
              </w:rPr>
            </w:pPr>
            <w:r w:rsidRPr="00AC28A8">
              <w:rPr>
                <w:rFonts w:ascii="Times New Roman" w:hAnsi="Times New Roman" w:cs="Times New Roman"/>
                <w:b/>
                <w:sz w:val="26"/>
                <w:szCs w:val="26"/>
              </w:rPr>
              <w:t xml:space="preserve">LĨNH VỰC </w:t>
            </w:r>
            <w:r>
              <w:rPr>
                <w:rFonts w:ascii="Times New Roman" w:hAnsi="Times New Roman" w:cs="Times New Roman"/>
                <w:b/>
                <w:sz w:val="26"/>
                <w:szCs w:val="26"/>
              </w:rPr>
              <w:t>MÔI TRƯỜNG</w:t>
            </w:r>
            <w:r w:rsidR="00E73D09">
              <w:rPr>
                <w:rFonts w:ascii="Times New Roman" w:hAnsi="Times New Roman" w:cs="Times New Roman"/>
                <w:b/>
                <w:sz w:val="26"/>
                <w:szCs w:val="26"/>
              </w:rPr>
              <w:t>: 3</w:t>
            </w:r>
          </w:p>
        </w:tc>
      </w:tr>
      <w:tr w:rsidR="00A91531" w:rsidRPr="00AC28A8" w:rsidTr="00184C61">
        <w:tc>
          <w:tcPr>
            <w:tcW w:w="1010" w:type="dxa"/>
            <w:vAlign w:val="center"/>
          </w:tcPr>
          <w:p w:rsidR="00A91531" w:rsidRPr="00AC28A8" w:rsidRDefault="00A91531" w:rsidP="00BE2DBC">
            <w:pPr>
              <w:spacing w:before="120" w:after="120"/>
              <w:jc w:val="center"/>
              <w:rPr>
                <w:rFonts w:ascii="Times New Roman" w:hAnsi="Times New Roman" w:cs="Times New Roman"/>
                <w:sz w:val="26"/>
                <w:szCs w:val="26"/>
              </w:rPr>
            </w:pPr>
            <w:r>
              <w:rPr>
                <w:rFonts w:ascii="Times New Roman" w:hAnsi="Times New Roman" w:cs="Times New Roman"/>
                <w:sz w:val="26"/>
                <w:szCs w:val="26"/>
              </w:rPr>
              <w:t>7</w:t>
            </w:r>
          </w:p>
        </w:tc>
        <w:tc>
          <w:tcPr>
            <w:tcW w:w="6923" w:type="dxa"/>
          </w:tcPr>
          <w:p w:rsidR="00A91531" w:rsidRDefault="00A91531" w:rsidP="00A91531">
            <w:pPr>
              <w:pStyle w:val="BodyTextIndent2"/>
              <w:spacing w:afterLines="60" w:after="144" w:line="20" w:lineRule="atLeast"/>
              <w:ind w:firstLine="0"/>
              <w:rPr>
                <w:sz w:val="26"/>
              </w:rPr>
            </w:pPr>
            <w:r>
              <w:rPr>
                <w:b/>
                <w:sz w:val="26"/>
                <w:lang w:val="en-GB"/>
              </w:rPr>
              <w:t>Câu 7</w:t>
            </w:r>
            <w:r w:rsidRPr="00AC28A8">
              <w:rPr>
                <w:b/>
                <w:sz w:val="26"/>
                <w:lang w:val="en-GB"/>
              </w:rPr>
              <w:t>: Huyện Châu Thành:</w:t>
            </w:r>
            <w:r>
              <w:rPr>
                <w:b/>
                <w:sz w:val="26"/>
                <w:lang w:val="en-GB"/>
              </w:rPr>
              <w:t xml:space="preserve"> </w:t>
            </w:r>
            <w:r w:rsidRPr="00A91531">
              <w:rPr>
                <w:b/>
                <w:sz w:val="26"/>
              </w:rPr>
              <w:t>Kiến nghị Sở Tài nguyên và Môi trường</w:t>
            </w:r>
            <w:r w:rsidRPr="00A91531">
              <w:rPr>
                <w:sz w:val="26"/>
              </w:rPr>
              <w:t xml:space="preserve"> sớm tham mưu Ủy ban nhân dân tỉnh ban hành tiêu chí chấm điểm thực hiện Chỉ thị số 27 của Ban Thường vụ Tỉnh ủy, Kế hoạch số 04 của Ủy ban nhân dân tỉnh hằng năm để địa phương làm căn cứ thực hiện đánh giá, xếp loại cho huyện, xã.</w:t>
            </w:r>
            <w:r>
              <w:rPr>
                <w:sz w:val="26"/>
              </w:rPr>
              <w:t xml:space="preserve"> </w:t>
            </w:r>
            <w:r w:rsidRPr="00A91531">
              <w:rPr>
                <w:sz w:val="26"/>
              </w:rPr>
              <w:t xml:space="preserve">Qua nắm tình một số Pano tuyên truyền Chỉ thị số 15 của Ban Thường vụ Tỉnh ủy, Kế hoạch số 01 của Ủy ban nhân dân tỉnh </w:t>
            </w:r>
            <w:r w:rsidRPr="00A91531">
              <w:rPr>
                <w:sz w:val="26"/>
              </w:rPr>
              <w:lastRenderedPageBreak/>
              <w:t>mà Sở Tài nguyên và Môi trường đã lắp đặt hỗ trợ huyện tr</w:t>
            </w:r>
            <w:r>
              <w:rPr>
                <w:sz w:val="26"/>
              </w:rPr>
              <w:t>ước đây bị xuống cấp, phai màu.</w:t>
            </w:r>
          </w:p>
          <w:p w:rsidR="00A91531" w:rsidRPr="00A91531" w:rsidRDefault="00A91531" w:rsidP="00A91531">
            <w:pPr>
              <w:pStyle w:val="BodyTextIndent2"/>
              <w:spacing w:afterLines="60" w:after="144" w:line="20" w:lineRule="atLeast"/>
              <w:ind w:firstLine="0"/>
              <w:rPr>
                <w:sz w:val="26"/>
              </w:rPr>
            </w:pPr>
            <w:r>
              <w:rPr>
                <w:sz w:val="26"/>
              </w:rPr>
              <w:t xml:space="preserve">* </w:t>
            </w:r>
            <w:r w:rsidRPr="00A91531">
              <w:rPr>
                <w:b/>
                <w:sz w:val="26"/>
              </w:rPr>
              <w:t>Kiến nghị Sở Tài nguyên và Môi trường</w:t>
            </w:r>
            <w:r w:rsidRPr="00A91531">
              <w:rPr>
                <w:sz w:val="26"/>
              </w:rPr>
              <w:t xml:space="preserve"> có chỉ đạo rà soát, hỗ trợ địa phương sửa chữa hoặc lắp mới đảm bảo phát huy hiệu quả tuyên truyền, cùng với đó phía huyện tiếp tục thực hiện lắp đặt các Pano trên địa bàn huyện</w:t>
            </w:r>
          </w:p>
        </w:tc>
        <w:tc>
          <w:tcPr>
            <w:tcW w:w="7371" w:type="dxa"/>
          </w:tcPr>
          <w:p w:rsidR="00A91531" w:rsidRPr="00E7415A" w:rsidRDefault="00080A27" w:rsidP="00A91531">
            <w:pPr>
              <w:spacing w:before="120" w:after="120"/>
              <w:jc w:val="center"/>
              <w:rPr>
                <w:rFonts w:ascii="Times New Roman" w:hAnsi="Times New Roman" w:cs="Times New Roman"/>
                <w:b/>
                <w:color w:val="FF0000"/>
                <w:sz w:val="26"/>
                <w:szCs w:val="26"/>
                <w:highlight w:val="yellow"/>
                <w:u w:val="single"/>
              </w:rPr>
            </w:pPr>
            <w:r>
              <w:rPr>
                <w:rFonts w:ascii="Times New Roman" w:hAnsi="Times New Roman" w:cs="Times New Roman"/>
                <w:b/>
                <w:color w:val="FF0000"/>
                <w:sz w:val="26"/>
                <w:szCs w:val="26"/>
                <w:highlight w:val="yellow"/>
                <w:u w:val="single"/>
              </w:rPr>
              <w:lastRenderedPageBreak/>
              <w:t>G</w:t>
            </w:r>
            <w:r w:rsidR="00A91531" w:rsidRPr="00E7415A">
              <w:rPr>
                <w:rFonts w:ascii="Times New Roman" w:hAnsi="Times New Roman" w:cs="Times New Roman"/>
                <w:b/>
                <w:color w:val="FF0000"/>
                <w:sz w:val="26"/>
                <w:szCs w:val="26"/>
                <w:highlight w:val="yellow"/>
                <w:u w:val="single"/>
              </w:rPr>
              <w:t xml:space="preserve">iao </w:t>
            </w:r>
            <w:r>
              <w:rPr>
                <w:rFonts w:ascii="Times New Roman" w:hAnsi="Times New Roman" w:cs="Times New Roman"/>
                <w:b/>
                <w:color w:val="FF0000"/>
                <w:sz w:val="26"/>
                <w:szCs w:val="26"/>
                <w:highlight w:val="yellow"/>
                <w:u w:val="single"/>
              </w:rPr>
              <w:t xml:space="preserve">phòng </w:t>
            </w:r>
            <w:r w:rsidR="00A91531">
              <w:rPr>
                <w:rFonts w:ascii="Times New Roman" w:hAnsi="Times New Roman" w:cs="Times New Roman"/>
                <w:b/>
                <w:color w:val="FF0000"/>
                <w:sz w:val="26"/>
                <w:szCs w:val="26"/>
                <w:highlight w:val="yellow"/>
                <w:u w:val="single"/>
              </w:rPr>
              <w:t>QLMT</w:t>
            </w:r>
            <w:r w:rsidR="00A91531" w:rsidRPr="00E7415A">
              <w:rPr>
                <w:rFonts w:ascii="Times New Roman" w:hAnsi="Times New Roman" w:cs="Times New Roman"/>
                <w:b/>
                <w:color w:val="FF0000"/>
                <w:sz w:val="26"/>
                <w:szCs w:val="26"/>
                <w:highlight w:val="yellow"/>
                <w:u w:val="single"/>
              </w:rPr>
              <w:t xml:space="preserve"> hướng dẫn, trả lời:</w:t>
            </w:r>
          </w:p>
        </w:tc>
      </w:tr>
      <w:tr w:rsidR="00A91531" w:rsidRPr="00AC28A8" w:rsidTr="00184C61">
        <w:tc>
          <w:tcPr>
            <w:tcW w:w="1010" w:type="dxa"/>
            <w:vAlign w:val="center"/>
          </w:tcPr>
          <w:p w:rsidR="00A91531" w:rsidRPr="00AC28A8" w:rsidRDefault="00A91531" w:rsidP="00BE2DBC">
            <w:pPr>
              <w:spacing w:before="120" w:after="120"/>
              <w:jc w:val="center"/>
              <w:rPr>
                <w:rFonts w:ascii="Times New Roman" w:hAnsi="Times New Roman" w:cs="Times New Roman"/>
                <w:sz w:val="26"/>
                <w:szCs w:val="26"/>
              </w:rPr>
            </w:pPr>
            <w:r>
              <w:rPr>
                <w:rFonts w:ascii="Times New Roman" w:hAnsi="Times New Roman" w:cs="Times New Roman"/>
                <w:sz w:val="26"/>
                <w:szCs w:val="26"/>
              </w:rPr>
              <w:t>8</w:t>
            </w:r>
          </w:p>
        </w:tc>
        <w:tc>
          <w:tcPr>
            <w:tcW w:w="6923" w:type="dxa"/>
          </w:tcPr>
          <w:p w:rsidR="00A91531" w:rsidRDefault="00A91531" w:rsidP="00A91531">
            <w:pPr>
              <w:pStyle w:val="BodyTextIndent2"/>
              <w:spacing w:before="60" w:afterLines="60" w:after="144" w:line="20" w:lineRule="atLeast"/>
              <w:ind w:firstLine="0"/>
              <w:rPr>
                <w:b/>
                <w:sz w:val="26"/>
              </w:rPr>
            </w:pPr>
            <w:r w:rsidRPr="00A91531">
              <w:rPr>
                <w:b/>
                <w:sz w:val="26"/>
                <w:lang w:val="en-GB"/>
              </w:rPr>
              <w:t xml:space="preserve">Câu </w:t>
            </w:r>
            <w:r>
              <w:rPr>
                <w:b/>
                <w:sz w:val="26"/>
                <w:lang w:val="en-GB"/>
              </w:rPr>
              <w:t>8</w:t>
            </w:r>
            <w:r w:rsidRPr="00A91531">
              <w:rPr>
                <w:b/>
                <w:sz w:val="26"/>
                <w:lang w:val="en-GB"/>
              </w:rPr>
              <w:t>: Huyện Châu Thành:</w:t>
            </w:r>
            <w:r>
              <w:rPr>
                <w:b/>
                <w:sz w:val="26"/>
                <w:lang w:val="en-GB"/>
              </w:rPr>
              <w:t xml:space="preserve"> </w:t>
            </w:r>
            <w:r w:rsidRPr="00A91531">
              <w:rPr>
                <w:sz w:val="26"/>
              </w:rPr>
              <w:t xml:space="preserve">Một số xã như Hòa Thuận, Lương Hòa: có đoạn kênh mương ô nhiễm quy định tại </w:t>
            </w:r>
            <w:r w:rsidRPr="00A91531">
              <w:rPr>
                <w:sz w:val="26"/>
                <w:lang w:val="sv-SE"/>
              </w:rPr>
              <w:t>Quyết định số 1355/QĐ-UBND ngày 31/7/2017 của Ủy ban nhân dân tỉnh</w:t>
            </w:r>
            <w:r w:rsidRPr="00A91531">
              <w:rPr>
                <w:sz w:val="26"/>
              </w:rPr>
              <w:t>. Địa phương báo cáo các đoạn mương này không chỉ phát sinh nước thải trên địa bàn xã mà thông tuyến từ các khóm, phường của thành phố Trà Vinh chảy qua nên công tác khắc phục rất khó khăn và vượt quá khả năng của xã.</w:t>
            </w:r>
          </w:p>
          <w:p w:rsidR="00A91531" w:rsidRDefault="00A91531" w:rsidP="00A91531">
            <w:pPr>
              <w:pStyle w:val="BodyTextIndent2"/>
              <w:spacing w:before="60" w:afterLines="60" w:after="144" w:line="20" w:lineRule="atLeast"/>
              <w:ind w:firstLine="0"/>
              <w:rPr>
                <w:b/>
                <w:sz w:val="26"/>
                <w:lang w:val="en-GB"/>
              </w:rPr>
            </w:pPr>
            <w:r>
              <w:rPr>
                <w:b/>
                <w:sz w:val="26"/>
              </w:rPr>
              <w:t xml:space="preserve">* </w:t>
            </w:r>
            <w:r w:rsidRPr="00A91531">
              <w:rPr>
                <w:b/>
                <w:sz w:val="26"/>
              </w:rPr>
              <w:t xml:space="preserve">Kiến nghị Sở Tài nguyên và Môi trường </w:t>
            </w:r>
            <w:r w:rsidRPr="00A91531">
              <w:rPr>
                <w:sz w:val="26"/>
              </w:rPr>
              <w:t>có ý kiến đối với UBND thành phố Trà Vinh phối hợp với UBND huyện Châu Thành trong khắc phục kênh mương ô nhiễm có tính chất liên tuyến, liên huyện như trên</w:t>
            </w:r>
          </w:p>
        </w:tc>
        <w:tc>
          <w:tcPr>
            <w:tcW w:w="7371" w:type="dxa"/>
          </w:tcPr>
          <w:p w:rsidR="00A91531" w:rsidRPr="00E7415A" w:rsidRDefault="00080A27" w:rsidP="009A658F">
            <w:pPr>
              <w:spacing w:before="120" w:after="120"/>
              <w:jc w:val="center"/>
              <w:rPr>
                <w:rFonts w:ascii="Times New Roman" w:hAnsi="Times New Roman" w:cs="Times New Roman"/>
                <w:b/>
                <w:color w:val="FF0000"/>
                <w:sz w:val="26"/>
                <w:szCs w:val="26"/>
                <w:highlight w:val="yellow"/>
                <w:u w:val="single"/>
              </w:rPr>
            </w:pPr>
            <w:r>
              <w:rPr>
                <w:rFonts w:ascii="Times New Roman" w:hAnsi="Times New Roman" w:cs="Times New Roman"/>
                <w:b/>
                <w:color w:val="FF0000"/>
                <w:sz w:val="26"/>
                <w:szCs w:val="26"/>
                <w:highlight w:val="yellow"/>
                <w:u w:val="single"/>
              </w:rPr>
              <w:t>G</w:t>
            </w:r>
            <w:r w:rsidRPr="00E7415A">
              <w:rPr>
                <w:rFonts w:ascii="Times New Roman" w:hAnsi="Times New Roman" w:cs="Times New Roman"/>
                <w:b/>
                <w:color w:val="FF0000"/>
                <w:sz w:val="26"/>
                <w:szCs w:val="26"/>
                <w:highlight w:val="yellow"/>
                <w:u w:val="single"/>
              </w:rPr>
              <w:t xml:space="preserve">iao </w:t>
            </w:r>
            <w:r>
              <w:rPr>
                <w:rFonts w:ascii="Times New Roman" w:hAnsi="Times New Roman" w:cs="Times New Roman"/>
                <w:b/>
                <w:color w:val="FF0000"/>
                <w:sz w:val="26"/>
                <w:szCs w:val="26"/>
                <w:highlight w:val="yellow"/>
                <w:u w:val="single"/>
              </w:rPr>
              <w:t>phòng QLMT</w:t>
            </w:r>
            <w:r w:rsidRPr="00E7415A">
              <w:rPr>
                <w:rFonts w:ascii="Times New Roman" w:hAnsi="Times New Roman" w:cs="Times New Roman"/>
                <w:b/>
                <w:color w:val="FF0000"/>
                <w:sz w:val="26"/>
                <w:szCs w:val="26"/>
                <w:highlight w:val="yellow"/>
                <w:u w:val="single"/>
              </w:rPr>
              <w:t xml:space="preserve"> hướng dẫn, trả lời:</w:t>
            </w:r>
          </w:p>
        </w:tc>
      </w:tr>
      <w:tr w:rsidR="00A91531" w:rsidRPr="00AC28A8" w:rsidTr="00184C61">
        <w:tc>
          <w:tcPr>
            <w:tcW w:w="1010" w:type="dxa"/>
            <w:vAlign w:val="center"/>
          </w:tcPr>
          <w:p w:rsidR="00A91531" w:rsidRPr="00AC28A8" w:rsidRDefault="00A91531" w:rsidP="00BE2DBC">
            <w:pPr>
              <w:spacing w:before="120" w:after="120"/>
              <w:jc w:val="center"/>
              <w:rPr>
                <w:rFonts w:ascii="Times New Roman" w:hAnsi="Times New Roman" w:cs="Times New Roman"/>
                <w:sz w:val="26"/>
                <w:szCs w:val="26"/>
              </w:rPr>
            </w:pPr>
            <w:r>
              <w:rPr>
                <w:rFonts w:ascii="Times New Roman" w:hAnsi="Times New Roman" w:cs="Times New Roman"/>
                <w:sz w:val="26"/>
                <w:szCs w:val="26"/>
              </w:rPr>
              <w:t>9</w:t>
            </w:r>
          </w:p>
        </w:tc>
        <w:tc>
          <w:tcPr>
            <w:tcW w:w="6923" w:type="dxa"/>
          </w:tcPr>
          <w:p w:rsidR="00A91531" w:rsidRDefault="00A91531" w:rsidP="00A91531">
            <w:pPr>
              <w:pStyle w:val="BodyTextIndent2"/>
              <w:spacing w:before="60" w:afterLines="60" w:after="144" w:line="20" w:lineRule="atLeast"/>
              <w:ind w:firstLine="0"/>
              <w:rPr>
                <w:b/>
                <w:sz w:val="26"/>
                <w:lang w:val="en-GB"/>
              </w:rPr>
            </w:pPr>
            <w:r w:rsidRPr="00A91531">
              <w:rPr>
                <w:b/>
                <w:sz w:val="26"/>
                <w:lang w:val="en-GB"/>
              </w:rPr>
              <w:t xml:space="preserve">Câu </w:t>
            </w:r>
            <w:r>
              <w:rPr>
                <w:b/>
                <w:sz w:val="26"/>
                <w:lang w:val="en-GB"/>
              </w:rPr>
              <w:t>9</w:t>
            </w:r>
            <w:r w:rsidRPr="00A91531">
              <w:rPr>
                <w:b/>
                <w:sz w:val="26"/>
                <w:lang w:val="en-GB"/>
              </w:rPr>
              <w:t>: Huyện Châu Thành</w:t>
            </w:r>
            <w:r w:rsidRPr="00A91531">
              <w:rPr>
                <w:sz w:val="26"/>
                <w:lang w:val="en-GB"/>
              </w:rPr>
              <w:t xml:space="preserve">: </w:t>
            </w:r>
            <w:r w:rsidRPr="00A91531">
              <w:rPr>
                <w:sz w:val="26"/>
              </w:rPr>
              <w:t>Một số cơ sở lò giết mổ gia súc gia cầm tập trung trên địa bàn huyện trước đây được cấp xác nhận đề án BVMT đơn giản/cam kết/kế hoạch BVMT tuy nhiên hiện nay chủ cơ sở đề xuất thực hiện sang giấy phép môi trường theo quy định hiện nay. Sau khi lập Tổ kiểm tra cấp giấy phép đến kiểm tra tại dự án thì vị trí dự án hiện tại nằm trong quy hoạch khu dân cư. Vậy cơ sở đó có được xem xét cấp GPMT theo quy định hiện nay không? (</w:t>
            </w:r>
            <w:r w:rsidRPr="00A91531">
              <w:rPr>
                <w:i/>
                <w:sz w:val="26"/>
              </w:rPr>
              <w:t xml:space="preserve">Cơ sở giết mổ gia súc quy mô 90 con/ngày đêm, gia cầm 500 con/ngày đêm, </w:t>
            </w:r>
            <w:r w:rsidRPr="00A91531">
              <w:rPr>
                <w:i/>
                <w:sz w:val="26"/>
                <w:u w:val="single"/>
              </w:rPr>
              <w:t>trước đây vị trí đang hoạt động được chấp thuận thực hiện dự án chưa có quy hoạch khu dân cư</w:t>
            </w:r>
            <w:r w:rsidRPr="00A91531">
              <w:rPr>
                <w:sz w:val="26"/>
              </w:rPr>
              <w:t>). Hiện tại UBND tỉnh có chính sách hỗ trợ di dời, tái sản xuất đối với đối tượng này không?</w:t>
            </w:r>
          </w:p>
        </w:tc>
        <w:tc>
          <w:tcPr>
            <w:tcW w:w="7371" w:type="dxa"/>
          </w:tcPr>
          <w:p w:rsidR="00A91531" w:rsidRPr="00E7415A" w:rsidRDefault="006113CB" w:rsidP="009A658F">
            <w:pPr>
              <w:spacing w:before="120" w:after="120"/>
              <w:jc w:val="center"/>
              <w:rPr>
                <w:rFonts w:ascii="Times New Roman" w:hAnsi="Times New Roman" w:cs="Times New Roman"/>
                <w:b/>
                <w:color w:val="FF0000"/>
                <w:sz w:val="26"/>
                <w:szCs w:val="26"/>
                <w:highlight w:val="yellow"/>
                <w:u w:val="single"/>
              </w:rPr>
            </w:pPr>
            <w:r>
              <w:rPr>
                <w:rFonts w:ascii="Times New Roman" w:hAnsi="Times New Roman" w:cs="Times New Roman"/>
                <w:b/>
                <w:color w:val="FF0000"/>
                <w:sz w:val="26"/>
                <w:szCs w:val="26"/>
                <w:highlight w:val="yellow"/>
                <w:u w:val="single"/>
              </w:rPr>
              <w:t>G</w:t>
            </w:r>
            <w:r w:rsidRPr="00E7415A">
              <w:rPr>
                <w:rFonts w:ascii="Times New Roman" w:hAnsi="Times New Roman" w:cs="Times New Roman"/>
                <w:b/>
                <w:color w:val="FF0000"/>
                <w:sz w:val="26"/>
                <w:szCs w:val="26"/>
                <w:highlight w:val="yellow"/>
                <w:u w:val="single"/>
              </w:rPr>
              <w:t xml:space="preserve">iao </w:t>
            </w:r>
            <w:r>
              <w:rPr>
                <w:rFonts w:ascii="Times New Roman" w:hAnsi="Times New Roman" w:cs="Times New Roman"/>
                <w:b/>
                <w:color w:val="FF0000"/>
                <w:sz w:val="26"/>
                <w:szCs w:val="26"/>
                <w:highlight w:val="yellow"/>
                <w:u w:val="single"/>
              </w:rPr>
              <w:t>phòng QLMT</w:t>
            </w:r>
            <w:r w:rsidRPr="00E7415A">
              <w:rPr>
                <w:rFonts w:ascii="Times New Roman" w:hAnsi="Times New Roman" w:cs="Times New Roman"/>
                <w:b/>
                <w:color w:val="FF0000"/>
                <w:sz w:val="26"/>
                <w:szCs w:val="26"/>
                <w:highlight w:val="yellow"/>
                <w:u w:val="single"/>
              </w:rPr>
              <w:t xml:space="preserve"> hướng dẫn, trả lời:</w:t>
            </w:r>
          </w:p>
        </w:tc>
      </w:tr>
      <w:tr w:rsidR="00A91531" w:rsidRPr="00AC28A8" w:rsidTr="0084107F">
        <w:tc>
          <w:tcPr>
            <w:tcW w:w="1010" w:type="dxa"/>
            <w:shd w:val="clear" w:color="auto" w:fill="CCC0D9" w:themeFill="accent4" w:themeFillTint="66"/>
          </w:tcPr>
          <w:p w:rsidR="00A91531" w:rsidRPr="00AC28A8" w:rsidRDefault="00A91531" w:rsidP="0084107F">
            <w:pPr>
              <w:spacing w:before="120" w:after="120"/>
              <w:jc w:val="center"/>
              <w:rPr>
                <w:rFonts w:ascii="Times New Roman" w:hAnsi="Times New Roman" w:cs="Times New Roman"/>
                <w:b/>
                <w:sz w:val="26"/>
                <w:szCs w:val="26"/>
              </w:rPr>
            </w:pPr>
            <w:r w:rsidRPr="00AC28A8">
              <w:rPr>
                <w:rFonts w:ascii="Times New Roman" w:hAnsi="Times New Roman" w:cs="Times New Roman"/>
                <w:b/>
                <w:sz w:val="26"/>
                <w:szCs w:val="26"/>
              </w:rPr>
              <w:lastRenderedPageBreak/>
              <w:t>I</w:t>
            </w:r>
            <w:r>
              <w:rPr>
                <w:rFonts w:ascii="Times New Roman" w:hAnsi="Times New Roman" w:cs="Times New Roman"/>
                <w:b/>
                <w:sz w:val="26"/>
                <w:szCs w:val="26"/>
              </w:rPr>
              <w:t>II</w:t>
            </w:r>
          </w:p>
        </w:tc>
        <w:tc>
          <w:tcPr>
            <w:tcW w:w="14294" w:type="dxa"/>
            <w:gridSpan w:val="2"/>
            <w:shd w:val="clear" w:color="auto" w:fill="CCC0D9" w:themeFill="accent4" w:themeFillTint="66"/>
          </w:tcPr>
          <w:p w:rsidR="00A91531" w:rsidRPr="00AC28A8" w:rsidRDefault="00A91531" w:rsidP="00A91531">
            <w:pPr>
              <w:spacing w:before="120" w:after="120"/>
              <w:rPr>
                <w:rFonts w:ascii="Times New Roman" w:hAnsi="Times New Roman" w:cs="Times New Roman"/>
                <w:b/>
                <w:i/>
                <w:sz w:val="26"/>
                <w:szCs w:val="26"/>
              </w:rPr>
            </w:pPr>
            <w:r w:rsidRPr="00AC28A8">
              <w:rPr>
                <w:rFonts w:ascii="Times New Roman" w:hAnsi="Times New Roman" w:cs="Times New Roman"/>
                <w:b/>
                <w:sz w:val="26"/>
                <w:szCs w:val="26"/>
              </w:rPr>
              <w:t xml:space="preserve">LĨNH VỰC </w:t>
            </w:r>
            <w:r>
              <w:rPr>
                <w:rFonts w:ascii="Times New Roman" w:hAnsi="Times New Roman" w:cs="Times New Roman"/>
                <w:b/>
                <w:sz w:val="26"/>
                <w:szCs w:val="26"/>
              </w:rPr>
              <w:t>KHOÁNG SẢN</w:t>
            </w:r>
            <w:r w:rsidR="00E73D09">
              <w:rPr>
                <w:rFonts w:ascii="Times New Roman" w:hAnsi="Times New Roman" w:cs="Times New Roman"/>
                <w:b/>
                <w:sz w:val="26"/>
                <w:szCs w:val="26"/>
              </w:rPr>
              <w:t>: 1</w:t>
            </w:r>
          </w:p>
        </w:tc>
      </w:tr>
      <w:tr w:rsidR="00A91531" w:rsidRPr="00AC28A8" w:rsidTr="00184C61">
        <w:tc>
          <w:tcPr>
            <w:tcW w:w="1010" w:type="dxa"/>
            <w:vAlign w:val="center"/>
          </w:tcPr>
          <w:p w:rsidR="00A91531" w:rsidRPr="00AC28A8" w:rsidRDefault="00A91531" w:rsidP="00BE2DBC">
            <w:pPr>
              <w:spacing w:before="120" w:after="120"/>
              <w:jc w:val="center"/>
              <w:rPr>
                <w:rFonts w:ascii="Times New Roman" w:hAnsi="Times New Roman" w:cs="Times New Roman"/>
                <w:sz w:val="26"/>
                <w:szCs w:val="26"/>
              </w:rPr>
            </w:pPr>
            <w:r>
              <w:rPr>
                <w:rFonts w:ascii="Times New Roman" w:hAnsi="Times New Roman" w:cs="Times New Roman"/>
                <w:sz w:val="26"/>
                <w:szCs w:val="26"/>
              </w:rPr>
              <w:t>10</w:t>
            </w:r>
          </w:p>
        </w:tc>
        <w:tc>
          <w:tcPr>
            <w:tcW w:w="6923" w:type="dxa"/>
          </w:tcPr>
          <w:p w:rsidR="00A91531" w:rsidRDefault="00A91531" w:rsidP="00E7415A">
            <w:pPr>
              <w:pStyle w:val="BodyTextIndent2"/>
              <w:spacing w:before="60" w:afterLines="60" w:after="144" w:line="20" w:lineRule="atLeast"/>
              <w:ind w:firstLine="0"/>
              <w:rPr>
                <w:b/>
                <w:sz w:val="26"/>
                <w:lang w:val="en-GB"/>
              </w:rPr>
            </w:pPr>
            <w:r w:rsidRPr="00A91531">
              <w:rPr>
                <w:b/>
                <w:sz w:val="26"/>
                <w:lang w:val="en-GB"/>
              </w:rPr>
              <w:t xml:space="preserve">Câu </w:t>
            </w:r>
            <w:r>
              <w:rPr>
                <w:b/>
                <w:sz w:val="26"/>
                <w:lang w:val="en-GB"/>
              </w:rPr>
              <w:t>9</w:t>
            </w:r>
            <w:r w:rsidRPr="00A91531">
              <w:rPr>
                <w:b/>
                <w:sz w:val="26"/>
                <w:lang w:val="en-GB"/>
              </w:rPr>
              <w:t>: Huyện Châu Thành</w:t>
            </w:r>
            <w:r w:rsidRPr="00A91531">
              <w:rPr>
                <w:sz w:val="26"/>
                <w:lang w:val="en-GB"/>
              </w:rPr>
              <w:t>:</w:t>
            </w:r>
            <w:r>
              <w:rPr>
                <w:sz w:val="26"/>
                <w:lang w:val="en-GB"/>
              </w:rPr>
              <w:t xml:space="preserve"> </w:t>
            </w:r>
            <w:r w:rsidRPr="00A91531">
              <w:rPr>
                <w:sz w:val="26"/>
              </w:rPr>
              <w:t>Kiến nghị Sở sớm hướng dẫn huyện thực hiện kế hoạch đấu giá khoáng sản trong cải tạo, hạ độ cao bờ kênh cấp II trên địa bàn huyện để ngăn ngừa tình trạng bị các đối tượng lén lút khai thác làm thất thoát tài nguyên khoáng sản trên địa bàn huyện và phê duyệt kế hoạch đấu giá hạ độ cao các bờ kênh cấp II xã Lương Hòa A, xã Đa Lộc, Song Lộc và Mỹ Chánh huyện Châu Thành, tỉnh Trà Vinh</w:t>
            </w:r>
            <w:r w:rsidR="006113CB">
              <w:rPr>
                <w:sz w:val="26"/>
              </w:rPr>
              <w:t>.</w:t>
            </w:r>
          </w:p>
        </w:tc>
        <w:tc>
          <w:tcPr>
            <w:tcW w:w="7371" w:type="dxa"/>
          </w:tcPr>
          <w:p w:rsidR="00A91531" w:rsidRPr="00E7415A" w:rsidRDefault="006113CB" w:rsidP="00A91531">
            <w:pPr>
              <w:spacing w:before="120" w:after="120"/>
              <w:jc w:val="center"/>
              <w:rPr>
                <w:rFonts w:ascii="Times New Roman" w:hAnsi="Times New Roman" w:cs="Times New Roman"/>
                <w:b/>
                <w:color w:val="FF0000"/>
                <w:sz w:val="26"/>
                <w:szCs w:val="26"/>
                <w:highlight w:val="yellow"/>
                <w:u w:val="single"/>
              </w:rPr>
            </w:pPr>
            <w:r>
              <w:rPr>
                <w:rFonts w:ascii="Times New Roman" w:hAnsi="Times New Roman" w:cs="Times New Roman"/>
                <w:b/>
                <w:color w:val="FF0000"/>
                <w:sz w:val="26"/>
                <w:szCs w:val="26"/>
                <w:highlight w:val="yellow"/>
                <w:u w:val="single"/>
              </w:rPr>
              <w:t>G</w:t>
            </w:r>
            <w:r w:rsidR="00A91531" w:rsidRPr="00A91531">
              <w:rPr>
                <w:rFonts w:ascii="Times New Roman" w:hAnsi="Times New Roman" w:cs="Times New Roman"/>
                <w:b/>
                <w:color w:val="FF0000"/>
                <w:sz w:val="26"/>
                <w:szCs w:val="26"/>
                <w:highlight w:val="yellow"/>
                <w:u w:val="single"/>
              </w:rPr>
              <w:t>iao QL</w:t>
            </w:r>
            <w:r w:rsidR="00A91531">
              <w:rPr>
                <w:rFonts w:ascii="Times New Roman" w:hAnsi="Times New Roman" w:cs="Times New Roman"/>
                <w:b/>
                <w:color w:val="FF0000"/>
                <w:sz w:val="26"/>
                <w:szCs w:val="26"/>
                <w:highlight w:val="yellow"/>
                <w:u w:val="single"/>
              </w:rPr>
              <w:t>TNB</w:t>
            </w:r>
            <w:r w:rsidR="00A91531" w:rsidRPr="00A91531">
              <w:rPr>
                <w:rFonts w:ascii="Times New Roman" w:hAnsi="Times New Roman" w:cs="Times New Roman"/>
                <w:b/>
                <w:color w:val="FF0000"/>
                <w:sz w:val="26"/>
                <w:szCs w:val="26"/>
                <w:highlight w:val="yellow"/>
                <w:u w:val="single"/>
              </w:rPr>
              <w:t xml:space="preserve"> hướng dẫn, trả lời:</w:t>
            </w:r>
          </w:p>
        </w:tc>
      </w:tr>
    </w:tbl>
    <w:p w:rsidR="00F243D7" w:rsidRPr="007A0836" w:rsidRDefault="00F243D7" w:rsidP="00F243D7">
      <w:pPr>
        <w:spacing w:before="120" w:after="120" w:line="240" w:lineRule="auto"/>
        <w:jc w:val="center"/>
        <w:rPr>
          <w:rFonts w:ascii="Times New Roman" w:hAnsi="Times New Roman" w:cs="Times New Roman"/>
          <w:b/>
          <w:sz w:val="28"/>
          <w:szCs w:val="28"/>
        </w:rPr>
      </w:pPr>
    </w:p>
    <w:sectPr w:rsidR="00F243D7" w:rsidRPr="007A0836" w:rsidSect="00AF7FCA">
      <w:footerReference w:type="default" r:id="rId8"/>
      <w:pgSz w:w="16840" w:h="11907" w:orient="landscape" w:code="9"/>
      <w:pgMar w:top="851" w:right="851" w:bottom="851" w:left="1134" w:header="720" w:footer="720" w:gutter="0"/>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075F" w:rsidRDefault="0011075F" w:rsidP="006C6B98">
      <w:pPr>
        <w:spacing w:after="0" w:line="240" w:lineRule="auto"/>
      </w:pPr>
      <w:r>
        <w:separator/>
      </w:r>
    </w:p>
  </w:endnote>
  <w:endnote w:type="continuationSeparator" w:id="0">
    <w:p w:rsidR="0011075F" w:rsidRDefault="0011075F" w:rsidP="006C6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2354280"/>
      <w:docPartObj>
        <w:docPartGallery w:val="Page Numbers (Bottom of Page)"/>
        <w:docPartUnique/>
      </w:docPartObj>
    </w:sdtPr>
    <w:sdtEndPr>
      <w:rPr>
        <w:noProof/>
      </w:rPr>
    </w:sdtEndPr>
    <w:sdtContent>
      <w:p w:rsidR="006C6B98" w:rsidRDefault="006C6B98">
        <w:pPr>
          <w:pStyle w:val="Footer"/>
          <w:jc w:val="center"/>
        </w:pPr>
        <w:r>
          <w:fldChar w:fldCharType="begin"/>
        </w:r>
        <w:r>
          <w:instrText xml:space="preserve"> PAGE   \* MERGEFORMAT </w:instrText>
        </w:r>
        <w:r>
          <w:fldChar w:fldCharType="separate"/>
        </w:r>
        <w:r w:rsidR="00A72ED7">
          <w:rPr>
            <w:noProof/>
          </w:rPr>
          <w:t>7</w:t>
        </w:r>
        <w:r>
          <w:rPr>
            <w:noProof/>
          </w:rPr>
          <w:fldChar w:fldCharType="end"/>
        </w:r>
      </w:p>
    </w:sdtContent>
  </w:sdt>
  <w:p w:rsidR="006C6B98" w:rsidRDefault="006C6B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075F" w:rsidRDefault="0011075F" w:rsidP="006C6B98">
      <w:pPr>
        <w:spacing w:after="0" w:line="240" w:lineRule="auto"/>
      </w:pPr>
      <w:r>
        <w:separator/>
      </w:r>
    </w:p>
  </w:footnote>
  <w:footnote w:type="continuationSeparator" w:id="0">
    <w:p w:rsidR="0011075F" w:rsidRDefault="0011075F" w:rsidP="006C6B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3938F0"/>
    <w:multiLevelType w:val="hybridMultilevel"/>
    <w:tmpl w:val="2B7A383C"/>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6E3B23CE"/>
    <w:multiLevelType w:val="hybridMultilevel"/>
    <w:tmpl w:val="FCC0E9B4"/>
    <w:lvl w:ilvl="0" w:tplc="942867C8">
      <w:start w:val="2"/>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3D7"/>
    <w:rsid w:val="00001FDD"/>
    <w:rsid w:val="00010566"/>
    <w:rsid w:val="000118C9"/>
    <w:rsid w:val="00023A2B"/>
    <w:rsid w:val="0003779D"/>
    <w:rsid w:val="00045C8E"/>
    <w:rsid w:val="00051DCD"/>
    <w:rsid w:val="000530E7"/>
    <w:rsid w:val="00071336"/>
    <w:rsid w:val="00080A27"/>
    <w:rsid w:val="000820AB"/>
    <w:rsid w:val="00087CEF"/>
    <w:rsid w:val="000900D2"/>
    <w:rsid w:val="00090483"/>
    <w:rsid w:val="00092A7E"/>
    <w:rsid w:val="00097E41"/>
    <w:rsid w:val="000B0E08"/>
    <w:rsid w:val="000B6A43"/>
    <w:rsid w:val="000D26B3"/>
    <w:rsid w:val="000E40E7"/>
    <w:rsid w:val="000E7924"/>
    <w:rsid w:val="000F1B91"/>
    <w:rsid w:val="000F590A"/>
    <w:rsid w:val="00100334"/>
    <w:rsid w:val="00101C85"/>
    <w:rsid w:val="001042C5"/>
    <w:rsid w:val="0011075F"/>
    <w:rsid w:val="001419B7"/>
    <w:rsid w:val="0014299C"/>
    <w:rsid w:val="00157AB2"/>
    <w:rsid w:val="00163FFF"/>
    <w:rsid w:val="00166AE5"/>
    <w:rsid w:val="00176345"/>
    <w:rsid w:val="00184C61"/>
    <w:rsid w:val="001A200D"/>
    <w:rsid w:val="001B1E0F"/>
    <w:rsid w:val="001D2C64"/>
    <w:rsid w:val="001D342D"/>
    <w:rsid w:val="001E0116"/>
    <w:rsid w:val="001E0BF4"/>
    <w:rsid w:val="00216C14"/>
    <w:rsid w:val="00223E98"/>
    <w:rsid w:val="002276D6"/>
    <w:rsid w:val="00230273"/>
    <w:rsid w:val="00242197"/>
    <w:rsid w:val="00260CC8"/>
    <w:rsid w:val="002761F7"/>
    <w:rsid w:val="002831CE"/>
    <w:rsid w:val="00285F91"/>
    <w:rsid w:val="0028785E"/>
    <w:rsid w:val="002D6D4F"/>
    <w:rsid w:val="002E1CEC"/>
    <w:rsid w:val="002E29B7"/>
    <w:rsid w:val="002E331A"/>
    <w:rsid w:val="002E6C0A"/>
    <w:rsid w:val="002F2B8A"/>
    <w:rsid w:val="002F664D"/>
    <w:rsid w:val="00303469"/>
    <w:rsid w:val="00316ABA"/>
    <w:rsid w:val="0034579C"/>
    <w:rsid w:val="00353E6B"/>
    <w:rsid w:val="00354CB3"/>
    <w:rsid w:val="003562FC"/>
    <w:rsid w:val="00380547"/>
    <w:rsid w:val="003826CC"/>
    <w:rsid w:val="00385F3E"/>
    <w:rsid w:val="0039109E"/>
    <w:rsid w:val="003B7613"/>
    <w:rsid w:val="003E04E6"/>
    <w:rsid w:val="003E22E2"/>
    <w:rsid w:val="00414B5B"/>
    <w:rsid w:val="004248E8"/>
    <w:rsid w:val="004367C5"/>
    <w:rsid w:val="00443D82"/>
    <w:rsid w:val="00453A1B"/>
    <w:rsid w:val="00460DEC"/>
    <w:rsid w:val="00464D25"/>
    <w:rsid w:val="00466023"/>
    <w:rsid w:val="00467DF3"/>
    <w:rsid w:val="004766FD"/>
    <w:rsid w:val="00484B4C"/>
    <w:rsid w:val="004861E5"/>
    <w:rsid w:val="004929B5"/>
    <w:rsid w:val="004B4E51"/>
    <w:rsid w:val="004E3BFA"/>
    <w:rsid w:val="004E5A8B"/>
    <w:rsid w:val="004F5385"/>
    <w:rsid w:val="004F7BAE"/>
    <w:rsid w:val="00506FA6"/>
    <w:rsid w:val="005120FF"/>
    <w:rsid w:val="00520850"/>
    <w:rsid w:val="00532C45"/>
    <w:rsid w:val="00543872"/>
    <w:rsid w:val="00545BC4"/>
    <w:rsid w:val="00551763"/>
    <w:rsid w:val="00564E24"/>
    <w:rsid w:val="005B260A"/>
    <w:rsid w:val="005C3F0B"/>
    <w:rsid w:val="005D3CDB"/>
    <w:rsid w:val="005D6446"/>
    <w:rsid w:val="005D6C5F"/>
    <w:rsid w:val="005F01CB"/>
    <w:rsid w:val="005F0F67"/>
    <w:rsid w:val="005F2D44"/>
    <w:rsid w:val="006053EE"/>
    <w:rsid w:val="00605710"/>
    <w:rsid w:val="006113CB"/>
    <w:rsid w:val="00631F33"/>
    <w:rsid w:val="00657A13"/>
    <w:rsid w:val="00657E2B"/>
    <w:rsid w:val="00674177"/>
    <w:rsid w:val="00684B63"/>
    <w:rsid w:val="006C0FB9"/>
    <w:rsid w:val="006C6B98"/>
    <w:rsid w:val="006C7AAF"/>
    <w:rsid w:val="006F069E"/>
    <w:rsid w:val="006F25AA"/>
    <w:rsid w:val="00700D19"/>
    <w:rsid w:val="00711658"/>
    <w:rsid w:val="0071193D"/>
    <w:rsid w:val="00725146"/>
    <w:rsid w:val="00761C15"/>
    <w:rsid w:val="00766C20"/>
    <w:rsid w:val="00771220"/>
    <w:rsid w:val="00771B49"/>
    <w:rsid w:val="007758DF"/>
    <w:rsid w:val="00781E41"/>
    <w:rsid w:val="0079420D"/>
    <w:rsid w:val="007A0836"/>
    <w:rsid w:val="007A0C25"/>
    <w:rsid w:val="007C18AA"/>
    <w:rsid w:val="007D59CF"/>
    <w:rsid w:val="007F46FF"/>
    <w:rsid w:val="00802FA1"/>
    <w:rsid w:val="00812C11"/>
    <w:rsid w:val="0081403D"/>
    <w:rsid w:val="00823CC6"/>
    <w:rsid w:val="00840056"/>
    <w:rsid w:val="00852EB7"/>
    <w:rsid w:val="0085366E"/>
    <w:rsid w:val="008973AF"/>
    <w:rsid w:val="008A31C6"/>
    <w:rsid w:val="008A39A7"/>
    <w:rsid w:val="008A72BC"/>
    <w:rsid w:val="008B48E0"/>
    <w:rsid w:val="008C0F1D"/>
    <w:rsid w:val="008D0578"/>
    <w:rsid w:val="008D0EC9"/>
    <w:rsid w:val="008E7F09"/>
    <w:rsid w:val="00900677"/>
    <w:rsid w:val="009025FB"/>
    <w:rsid w:val="00905FE9"/>
    <w:rsid w:val="00926489"/>
    <w:rsid w:val="009433E1"/>
    <w:rsid w:val="009435F7"/>
    <w:rsid w:val="00945AE4"/>
    <w:rsid w:val="009518F9"/>
    <w:rsid w:val="0095380F"/>
    <w:rsid w:val="00962BA6"/>
    <w:rsid w:val="00963D67"/>
    <w:rsid w:val="00984A9A"/>
    <w:rsid w:val="00985F74"/>
    <w:rsid w:val="009A1643"/>
    <w:rsid w:val="009A658F"/>
    <w:rsid w:val="009C2294"/>
    <w:rsid w:val="009D2953"/>
    <w:rsid w:val="009D744C"/>
    <w:rsid w:val="009F4DA4"/>
    <w:rsid w:val="009F564B"/>
    <w:rsid w:val="00A0290A"/>
    <w:rsid w:val="00A1500D"/>
    <w:rsid w:val="00A1549F"/>
    <w:rsid w:val="00A364A9"/>
    <w:rsid w:val="00A367D2"/>
    <w:rsid w:val="00A50537"/>
    <w:rsid w:val="00A53E8D"/>
    <w:rsid w:val="00A54D95"/>
    <w:rsid w:val="00A57B74"/>
    <w:rsid w:val="00A666BD"/>
    <w:rsid w:val="00A72ED7"/>
    <w:rsid w:val="00A91531"/>
    <w:rsid w:val="00AC28A8"/>
    <w:rsid w:val="00AC6695"/>
    <w:rsid w:val="00AD2D62"/>
    <w:rsid w:val="00AE3BF2"/>
    <w:rsid w:val="00AF7FCA"/>
    <w:rsid w:val="00B059E2"/>
    <w:rsid w:val="00B109C4"/>
    <w:rsid w:val="00B22635"/>
    <w:rsid w:val="00B23415"/>
    <w:rsid w:val="00B37FE6"/>
    <w:rsid w:val="00B423CA"/>
    <w:rsid w:val="00B47462"/>
    <w:rsid w:val="00B575EB"/>
    <w:rsid w:val="00B60B9E"/>
    <w:rsid w:val="00B745AF"/>
    <w:rsid w:val="00B76A58"/>
    <w:rsid w:val="00B804A2"/>
    <w:rsid w:val="00B86FB6"/>
    <w:rsid w:val="00BA3DFF"/>
    <w:rsid w:val="00BC01AD"/>
    <w:rsid w:val="00BC2256"/>
    <w:rsid w:val="00BE2DBC"/>
    <w:rsid w:val="00C26B94"/>
    <w:rsid w:val="00C32339"/>
    <w:rsid w:val="00C4677D"/>
    <w:rsid w:val="00C5690C"/>
    <w:rsid w:val="00C74CD1"/>
    <w:rsid w:val="00CC0AF5"/>
    <w:rsid w:val="00CC19C1"/>
    <w:rsid w:val="00CF1B8E"/>
    <w:rsid w:val="00CF5EEC"/>
    <w:rsid w:val="00CF6BF4"/>
    <w:rsid w:val="00D208BA"/>
    <w:rsid w:val="00D2740D"/>
    <w:rsid w:val="00D3208A"/>
    <w:rsid w:val="00D43535"/>
    <w:rsid w:val="00D536F9"/>
    <w:rsid w:val="00D564E0"/>
    <w:rsid w:val="00D6300D"/>
    <w:rsid w:val="00D756AE"/>
    <w:rsid w:val="00D77ADB"/>
    <w:rsid w:val="00D8316A"/>
    <w:rsid w:val="00D869A7"/>
    <w:rsid w:val="00D9481C"/>
    <w:rsid w:val="00DA0131"/>
    <w:rsid w:val="00DA5B6E"/>
    <w:rsid w:val="00DB354B"/>
    <w:rsid w:val="00DC6093"/>
    <w:rsid w:val="00DD049A"/>
    <w:rsid w:val="00DD2A43"/>
    <w:rsid w:val="00E35644"/>
    <w:rsid w:val="00E52377"/>
    <w:rsid w:val="00E576D0"/>
    <w:rsid w:val="00E64EEA"/>
    <w:rsid w:val="00E6688A"/>
    <w:rsid w:val="00E67936"/>
    <w:rsid w:val="00E70F46"/>
    <w:rsid w:val="00E73D09"/>
    <w:rsid w:val="00E7415A"/>
    <w:rsid w:val="00E9025F"/>
    <w:rsid w:val="00E96C40"/>
    <w:rsid w:val="00EC33CD"/>
    <w:rsid w:val="00EC50D3"/>
    <w:rsid w:val="00EE4689"/>
    <w:rsid w:val="00EF7A2E"/>
    <w:rsid w:val="00F243D7"/>
    <w:rsid w:val="00F3314D"/>
    <w:rsid w:val="00F37EDA"/>
    <w:rsid w:val="00F478B0"/>
    <w:rsid w:val="00F6416B"/>
    <w:rsid w:val="00F64D97"/>
    <w:rsid w:val="00F77948"/>
    <w:rsid w:val="00F804F5"/>
    <w:rsid w:val="00F83B36"/>
    <w:rsid w:val="00FB1422"/>
    <w:rsid w:val="00FD259D"/>
    <w:rsid w:val="00FE302B"/>
    <w:rsid w:val="00FE665A"/>
    <w:rsid w:val="00FF195C"/>
    <w:rsid w:val="00FF5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142F3"/>
  <w15:docId w15:val="{BF3C3E35-6212-4687-82F3-1F8BB46D5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autoRedefine/>
    <w:uiPriority w:val="9"/>
    <w:unhideWhenUsed/>
    <w:qFormat/>
    <w:rsid w:val="00184C61"/>
    <w:pPr>
      <w:keepNext/>
      <w:keepLines/>
      <w:spacing w:before="120" w:after="0" w:line="324" w:lineRule="auto"/>
      <w:contextualSpacing/>
      <w:outlineLvl w:val="1"/>
    </w:pPr>
    <w:rPr>
      <w:rFonts w:ascii="Times New Roman" w:eastAsiaTheme="majorEastAsia" w:hAnsi="Times New Roman"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43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F516E"/>
    <w:pPr>
      <w:spacing w:before="100" w:beforeAutospacing="1" w:after="100" w:afterAutospacing="1" w:line="360" w:lineRule="exact"/>
      <w:ind w:firstLine="720"/>
      <w:jc w:val="both"/>
    </w:pPr>
    <w:rPr>
      <w:rFonts w:ascii="Arial" w:eastAsia="Times New Roman" w:hAnsi="Arial" w:cs="Arial"/>
    </w:rPr>
  </w:style>
  <w:style w:type="character" w:styleId="Hyperlink">
    <w:name w:val="Hyperlink"/>
    <w:basedOn w:val="DefaultParagraphFont"/>
    <w:uiPriority w:val="99"/>
    <w:unhideWhenUsed/>
    <w:rsid w:val="00AF7FCA"/>
    <w:rPr>
      <w:color w:val="0000FF" w:themeColor="hyperlink"/>
      <w:u w:val="single"/>
    </w:rPr>
  </w:style>
  <w:style w:type="paragraph" w:styleId="Header">
    <w:name w:val="header"/>
    <w:basedOn w:val="Normal"/>
    <w:link w:val="HeaderChar"/>
    <w:uiPriority w:val="99"/>
    <w:unhideWhenUsed/>
    <w:rsid w:val="006C6B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6B98"/>
  </w:style>
  <w:style w:type="paragraph" w:styleId="Footer">
    <w:name w:val="footer"/>
    <w:basedOn w:val="Normal"/>
    <w:link w:val="FooterChar"/>
    <w:uiPriority w:val="99"/>
    <w:unhideWhenUsed/>
    <w:rsid w:val="006C6B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6B98"/>
  </w:style>
  <w:style w:type="paragraph" w:styleId="BodyTextIndent2">
    <w:name w:val="Body Text Indent 2"/>
    <w:basedOn w:val="Normal"/>
    <w:link w:val="BodyTextIndent2Char"/>
    <w:rsid w:val="00F6416B"/>
    <w:pPr>
      <w:spacing w:after="0" w:line="240" w:lineRule="auto"/>
      <w:ind w:firstLine="720"/>
      <w:jc w:val="both"/>
    </w:pPr>
    <w:rPr>
      <w:rFonts w:ascii="Times New Roman" w:eastAsia="Times New Roman" w:hAnsi="Times New Roman" w:cs="Times New Roman"/>
      <w:sz w:val="28"/>
      <w:szCs w:val="26"/>
    </w:rPr>
  </w:style>
  <w:style w:type="character" w:customStyle="1" w:styleId="BodyTextIndent2Char">
    <w:name w:val="Body Text Indent 2 Char"/>
    <w:basedOn w:val="DefaultParagraphFont"/>
    <w:link w:val="BodyTextIndent2"/>
    <w:rsid w:val="00F6416B"/>
    <w:rPr>
      <w:rFonts w:ascii="Times New Roman" w:eastAsia="Times New Roman" w:hAnsi="Times New Roman" w:cs="Times New Roman"/>
      <w:sz w:val="28"/>
      <w:szCs w:val="26"/>
    </w:rPr>
  </w:style>
  <w:style w:type="paragraph" w:styleId="ListParagraph">
    <w:name w:val="List Paragraph"/>
    <w:basedOn w:val="Normal"/>
    <w:uiPriority w:val="34"/>
    <w:qFormat/>
    <w:rsid w:val="00F6416B"/>
    <w:pPr>
      <w:ind w:left="720"/>
      <w:contextualSpacing/>
    </w:pPr>
  </w:style>
  <w:style w:type="character" w:customStyle="1" w:styleId="FontStyle29">
    <w:name w:val="Font Style29"/>
    <w:uiPriority w:val="99"/>
    <w:rsid w:val="00F6416B"/>
    <w:rPr>
      <w:rFonts w:ascii="Times New Roman" w:hAnsi="Times New Roman" w:cs="Times New Roman"/>
      <w:color w:val="000000"/>
      <w:sz w:val="26"/>
      <w:szCs w:val="26"/>
    </w:rPr>
  </w:style>
  <w:style w:type="paragraph" w:styleId="BodyText">
    <w:name w:val="Body Text"/>
    <w:basedOn w:val="Normal"/>
    <w:link w:val="BodyTextChar"/>
    <w:uiPriority w:val="99"/>
    <w:semiHidden/>
    <w:unhideWhenUsed/>
    <w:rsid w:val="00216C14"/>
    <w:pPr>
      <w:spacing w:after="120"/>
    </w:pPr>
  </w:style>
  <w:style w:type="character" w:customStyle="1" w:styleId="BodyTextChar">
    <w:name w:val="Body Text Char"/>
    <w:basedOn w:val="DefaultParagraphFont"/>
    <w:link w:val="BodyText"/>
    <w:uiPriority w:val="99"/>
    <w:semiHidden/>
    <w:rsid w:val="00216C14"/>
  </w:style>
  <w:style w:type="character" w:customStyle="1" w:styleId="Heading2Char">
    <w:name w:val="Heading 2 Char"/>
    <w:basedOn w:val="DefaultParagraphFont"/>
    <w:link w:val="Heading2"/>
    <w:uiPriority w:val="9"/>
    <w:rsid w:val="00184C61"/>
    <w:rPr>
      <w:rFonts w:ascii="Times New Roman" w:eastAsiaTheme="majorEastAsia" w:hAnsi="Times New Roman" w:cstheme="majorBidi"/>
      <w:b/>
      <w:sz w:val="26"/>
      <w:szCs w:val="26"/>
    </w:rPr>
  </w:style>
  <w:style w:type="paragraph" w:styleId="NormalWeb">
    <w:name w:val="Normal (Web)"/>
    <w:basedOn w:val="Normal"/>
    <w:uiPriority w:val="99"/>
    <w:semiHidden/>
    <w:unhideWhenUsed/>
    <w:rsid w:val="001E0BF4"/>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AC6695"/>
    <w:pPr>
      <w:spacing w:after="120"/>
      <w:ind w:left="360"/>
    </w:pPr>
  </w:style>
  <w:style w:type="character" w:customStyle="1" w:styleId="BodyTextIndentChar">
    <w:name w:val="Body Text Indent Char"/>
    <w:basedOn w:val="DefaultParagraphFont"/>
    <w:link w:val="BodyTextIndent"/>
    <w:uiPriority w:val="99"/>
    <w:semiHidden/>
    <w:rsid w:val="00AC6695"/>
  </w:style>
  <w:style w:type="paragraph" w:styleId="BodyText3">
    <w:name w:val="Body Text 3"/>
    <w:basedOn w:val="Normal"/>
    <w:link w:val="BodyText3Char"/>
    <w:uiPriority w:val="99"/>
    <w:semiHidden/>
    <w:unhideWhenUsed/>
    <w:rsid w:val="00A91531"/>
    <w:pPr>
      <w:spacing w:after="120"/>
    </w:pPr>
    <w:rPr>
      <w:sz w:val="16"/>
      <w:szCs w:val="16"/>
    </w:rPr>
  </w:style>
  <w:style w:type="character" w:customStyle="1" w:styleId="BodyText3Char">
    <w:name w:val="Body Text 3 Char"/>
    <w:basedOn w:val="DefaultParagraphFont"/>
    <w:link w:val="BodyText3"/>
    <w:uiPriority w:val="99"/>
    <w:semiHidden/>
    <w:rsid w:val="00A9153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6373">
      <w:bodyDiv w:val="1"/>
      <w:marLeft w:val="0"/>
      <w:marRight w:val="0"/>
      <w:marTop w:val="0"/>
      <w:marBottom w:val="0"/>
      <w:divBdr>
        <w:top w:val="none" w:sz="0" w:space="0" w:color="auto"/>
        <w:left w:val="none" w:sz="0" w:space="0" w:color="auto"/>
        <w:bottom w:val="none" w:sz="0" w:space="0" w:color="auto"/>
        <w:right w:val="none" w:sz="0" w:space="0" w:color="auto"/>
      </w:divBdr>
    </w:div>
    <w:div w:id="168605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FEA0C-8244-413F-B632-28CBCAAB4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1843</Words>
  <Characters>10507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QUACH THIEN NHUT</dc:creator>
  <cp:lastModifiedBy>Administrator</cp:lastModifiedBy>
  <cp:revision>5</cp:revision>
  <dcterms:created xsi:type="dcterms:W3CDTF">2023-06-24T07:29:00Z</dcterms:created>
  <dcterms:modified xsi:type="dcterms:W3CDTF">2023-06-25T12:16:00Z</dcterms:modified>
</cp:coreProperties>
</file>